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0C2" w:rsidRDefault="00CA50C2" w:rsidP="00CA50C2">
      <w:pPr>
        <w:spacing w:after="12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Los Comité</w:t>
      </w:r>
      <w:r w:rsidR="00B16EE9">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de Selección de la Comisión Nacional de Áreas Naturales Protegidas, con fundamento en los artículos 21, 25, 26, 28, 37 y 75 fracción III de la Ley del Servicio Profesional de Carrera en la Administración Pública Federal</w:t>
      </w:r>
      <w:r w:rsidR="0059074C" w:rsidRPr="00DD1D1B">
        <w:rPr>
          <w:rFonts w:ascii="Arial" w:eastAsia="Times New Roman" w:hAnsi="Arial" w:cs="Arial"/>
          <w:sz w:val="20"/>
          <w:szCs w:val="20"/>
          <w:lang w:val="es-ES" w:eastAsia="es-ES"/>
        </w:rPr>
        <w:t xml:space="preserve"> (LSCPAPF)</w:t>
      </w:r>
      <w:r w:rsidRPr="00DD1D1B">
        <w:rPr>
          <w:rFonts w:ascii="Arial" w:eastAsia="Times New Roman" w:hAnsi="Arial" w:cs="Arial"/>
          <w:sz w:val="20"/>
          <w:szCs w:val="20"/>
          <w:lang w:val="es-ES" w:eastAsia="es-ES"/>
        </w:rPr>
        <w:t>; 17, 18, 32 fracción II, 34, 35, 36, 37, 38, 39, 40, Tercero y Séptimo Transitorios de su Reglamento; y el Acuerdo por el que se reforman, adicionan y derogan diversos artículos del Acuerdo por el que se emiten las Disposiciones en materia de Planeación, Organización y Administración de los Recursos Humanos, publicado el 12 de julio de 2010 y se expide el Manual del Servicio Profesional de Ca</w:t>
      </w:r>
      <w:r w:rsidR="0022165B" w:rsidRPr="00DD1D1B">
        <w:rPr>
          <w:rFonts w:ascii="Arial" w:eastAsia="Times New Roman" w:hAnsi="Arial" w:cs="Arial"/>
          <w:sz w:val="20"/>
          <w:szCs w:val="20"/>
          <w:lang w:val="es-ES" w:eastAsia="es-ES"/>
        </w:rPr>
        <w:t>rrera, establecidos por Acuerdo</w:t>
      </w:r>
      <w:r w:rsidRPr="00DD1D1B">
        <w:rPr>
          <w:rFonts w:ascii="Arial" w:eastAsia="Times New Roman" w:hAnsi="Arial" w:cs="Arial"/>
          <w:sz w:val="20"/>
          <w:szCs w:val="20"/>
          <w:lang w:val="es-ES" w:eastAsia="es-ES"/>
        </w:rPr>
        <w:t xml:space="preserve"> </w:t>
      </w:r>
      <w:r w:rsidR="0059074C" w:rsidRPr="00DD1D1B">
        <w:rPr>
          <w:rFonts w:ascii="Arial" w:hAnsi="Arial" w:cs="Arial"/>
          <w:sz w:val="20"/>
          <w:szCs w:val="20"/>
        </w:rPr>
        <w:t xml:space="preserve">publicado en el Diario Oficial de la Federación el 12 de julio de 2010 y </w:t>
      </w:r>
      <w:r w:rsidR="0022165B" w:rsidRPr="00DD1D1B">
        <w:rPr>
          <w:rFonts w:ascii="Arial" w:hAnsi="Arial" w:cs="Arial"/>
          <w:sz w:val="20"/>
          <w:szCs w:val="20"/>
        </w:rPr>
        <w:t xml:space="preserve">reformado </w:t>
      </w:r>
      <w:r w:rsidR="0059074C" w:rsidRPr="00DD1D1B">
        <w:rPr>
          <w:rFonts w:ascii="Arial" w:hAnsi="Arial" w:cs="Arial"/>
          <w:sz w:val="20"/>
          <w:szCs w:val="20"/>
        </w:rPr>
        <w:t>el 23 de agosto de 2013</w:t>
      </w:r>
      <w:r w:rsidRPr="00DD1D1B">
        <w:rPr>
          <w:rFonts w:ascii="Arial" w:eastAsia="Times New Roman" w:hAnsi="Arial" w:cs="Arial"/>
          <w:sz w:val="20"/>
          <w:szCs w:val="20"/>
          <w:lang w:val="es-ES" w:eastAsia="es-ES"/>
        </w:rPr>
        <w:t xml:space="preserve">, emiten la siguiente: </w:t>
      </w:r>
      <w:r w:rsidRPr="00DD1D1B">
        <w:rPr>
          <w:rFonts w:ascii="Arial" w:eastAsia="Times New Roman" w:hAnsi="Arial" w:cs="Arial"/>
          <w:b/>
          <w:sz w:val="20"/>
          <w:szCs w:val="20"/>
          <w:lang w:val="es-ES" w:eastAsia="es-ES"/>
        </w:rPr>
        <w:t>CONVOCATORIA PÚBLICA Y ABIERTA DIRIGIDA A TODO INTERESADO E INTERESADA QUE DESEE INGRESAR AL SISTEMA</w:t>
      </w:r>
      <w:r w:rsidRPr="00DD1D1B">
        <w:rPr>
          <w:rFonts w:ascii="Arial" w:eastAsia="Times New Roman" w:hAnsi="Arial" w:cs="Arial"/>
          <w:sz w:val="20"/>
          <w:szCs w:val="20"/>
          <w:lang w:val="es-ES" w:eastAsia="es-ES"/>
        </w:rPr>
        <w:t>, para ocupar la plaza vacante sujeta al Sistema del Servicio Profesional de Carrera en la Administración Pública Federal, misma que a continuación se señala: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4150"/>
        <w:gridCol w:w="1417"/>
        <w:gridCol w:w="992"/>
        <w:gridCol w:w="1313"/>
      </w:tblGrid>
      <w:tr w:rsidR="00B81CB0" w:rsidRPr="00DD1D1B" w:rsidTr="001D264C">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72" w:type="dxa"/>
            <w:gridSpan w:val="4"/>
            <w:shd w:val="clear" w:color="auto" w:fill="9BBB59"/>
            <w:vAlign w:val="center"/>
          </w:tcPr>
          <w:p w:rsidR="00B81CB0" w:rsidRPr="00DD1D1B" w:rsidRDefault="00B81CB0" w:rsidP="009C42EF">
            <w:pPr>
              <w:pStyle w:val="Textoindependiente"/>
              <w:rPr>
                <w:rFonts w:ascii="Arial" w:hAnsi="Arial" w:cs="Arial"/>
                <w:b/>
                <w:sz w:val="20"/>
                <w:szCs w:val="20"/>
              </w:rPr>
            </w:pPr>
            <w:r w:rsidRPr="00DD1D1B">
              <w:rPr>
                <w:rFonts w:ascii="Arial" w:hAnsi="Arial" w:cs="Arial"/>
                <w:b/>
                <w:sz w:val="20"/>
                <w:szCs w:val="20"/>
              </w:rPr>
              <w:t xml:space="preserve">DIRECCIÓN </w:t>
            </w:r>
            <w:r w:rsidR="00BA19BD" w:rsidRPr="00DD1D1B">
              <w:rPr>
                <w:rFonts w:ascii="Arial" w:hAnsi="Arial" w:cs="Arial"/>
                <w:b/>
                <w:sz w:val="20"/>
                <w:szCs w:val="20"/>
              </w:rPr>
              <w:t>GENERAL DE CONSERVACIÓN PARA EL DESARROLLO</w:t>
            </w:r>
          </w:p>
        </w:tc>
      </w:tr>
      <w:tr w:rsidR="00B81CB0" w:rsidRPr="00DD1D1B" w:rsidTr="001D264C">
        <w:trPr>
          <w:trHeight w:val="136"/>
        </w:trPr>
        <w:tc>
          <w:tcPr>
            <w:tcW w:w="2621" w:type="dxa"/>
            <w:shd w:val="clear" w:color="auto" w:fill="auto"/>
            <w:vAlign w:val="center"/>
          </w:tcPr>
          <w:p w:rsidR="00B81CB0" w:rsidRPr="00DD1D1B" w:rsidRDefault="00B81CB0" w:rsidP="001653C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72" w:type="dxa"/>
            <w:gridSpan w:val="4"/>
            <w:shd w:val="clear" w:color="auto" w:fill="auto"/>
            <w:vAlign w:val="bottom"/>
          </w:tcPr>
          <w:p w:rsidR="00B81CB0" w:rsidRPr="00DD1D1B" w:rsidRDefault="00BA19BD" w:rsidP="001D264C">
            <w:pPr>
              <w:pStyle w:val="Textoindependiente"/>
              <w:rPr>
                <w:rFonts w:ascii="Arial" w:hAnsi="Arial" w:cs="Arial"/>
                <w:sz w:val="20"/>
                <w:szCs w:val="20"/>
              </w:rPr>
            </w:pPr>
            <w:r w:rsidRPr="00DD1D1B">
              <w:rPr>
                <w:rFonts w:ascii="Arial" w:hAnsi="Arial" w:cs="Arial"/>
                <w:b/>
                <w:bCs/>
                <w:sz w:val="20"/>
                <w:szCs w:val="20"/>
                <w:lang w:eastAsia="es-MX"/>
              </w:rPr>
              <w:t>16-F00-2-CFLB001-0000047-E-C-C</w:t>
            </w:r>
          </w:p>
        </w:tc>
      </w:tr>
      <w:tr w:rsidR="00B81CB0" w:rsidRPr="00DD1D1B" w:rsidTr="001D264C">
        <w:trPr>
          <w:trHeight w:val="266"/>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50" w:type="dxa"/>
            <w:shd w:val="clear" w:color="auto" w:fill="auto"/>
            <w:vAlign w:val="center"/>
          </w:tcPr>
          <w:p w:rsidR="00B81CB0" w:rsidRPr="00DD1D1B" w:rsidRDefault="001D264C" w:rsidP="001D264C">
            <w:pPr>
              <w:pStyle w:val="Textoindependiente"/>
              <w:rPr>
                <w:rFonts w:ascii="Arial" w:hAnsi="Arial" w:cs="Arial"/>
                <w:sz w:val="20"/>
                <w:szCs w:val="20"/>
              </w:rPr>
            </w:pPr>
            <w:r w:rsidRPr="00DD1D1B">
              <w:rPr>
                <w:rFonts w:ascii="Arial" w:hAnsi="Arial" w:cs="Arial"/>
                <w:sz w:val="20"/>
                <w:szCs w:val="20"/>
              </w:rPr>
              <w:t>L</w:t>
            </w:r>
            <w:r w:rsidR="00B81CB0" w:rsidRPr="00DD1D1B">
              <w:rPr>
                <w:rFonts w:ascii="Arial" w:hAnsi="Arial" w:cs="Arial"/>
                <w:sz w:val="20"/>
                <w:szCs w:val="20"/>
              </w:rPr>
              <w:t>B1</w:t>
            </w:r>
          </w:p>
        </w:tc>
        <w:tc>
          <w:tcPr>
            <w:tcW w:w="2409" w:type="dxa"/>
            <w:gridSpan w:val="2"/>
            <w:shd w:val="clear" w:color="auto" w:fill="auto"/>
            <w:vAlign w:val="center"/>
          </w:tcPr>
          <w:p w:rsidR="00B81CB0" w:rsidRPr="00DD1D1B" w:rsidRDefault="00B81CB0" w:rsidP="001D264C">
            <w:pPr>
              <w:pStyle w:val="Textoindependiente"/>
              <w:rPr>
                <w:rFonts w:ascii="Arial" w:hAnsi="Arial" w:cs="Arial"/>
                <w:b/>
                <w:sz w:val="20"/>
                <w:szCs w:val="20"/>
              </w:rPr>
            </w:pPr>
            <w:r w:rsidRPr="00DD1D1B">
              <w:rPr>
                <w:rFonts w:ascii="Arial" w:hAnsi="Arial" w:cs="Arial"/>
                <w:b/>
                <w:sz w:val="20"/>
                <w:szCs w:val="20"/>
              </w:rPr>
              <w:t>Número de vacantes</w:t>
            </w:r>
          </w:p>
        </w:tc>
        <w:tc>
          <w:tcPr>
            <w:tcW w:w="1313" w:type="dxa"/>
            <w:shd w:val="clear" w:color="auto" w:fill="auto"/>
            <w:vAlign w:val="center"/>
          </w:tcPr>
          <w:p w:rsidR="00B81CB0" w:rsidRPr="00DD1D1B" w:rsidRDefault="00B81CB0" w:rsidP="001D264C">
            <w:pPr>
              <w:pStyle w:val="Textoindependiente"/>
              <w:rPr>
                <w:rFonts w:ascii="Arial" w:hAnsi="Arial" w:cs="Arial"/>
                <w:sz w:val="20"/>
                <w:szCs w:val="20"/>
              </w:rPr>
            </w:pPr>
            <w:r w:rsidRPr="00DD1D1B">
              <w:rPr>
                <w:rFonts w:ascii="Arial" w:hAnsi="Arial" w:cs="Arial"/>
                <w:sz w:val="20"/>
                <w:szCs w:val="20"/>
              </w:rPr>
              <w:t>1</w:t>
            </w:r>
          </w:p>
        </w:tc>
      </w:tr>
      <w:tr w:rsidR="00B81CB0" w:rsidRPr="00DD1D1B" w:rsidTr="00E444AF">
        <w:trPr>
          <w:trHeight w:val="305"/>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72" w:type="dxa"/>
            <w:gridSpan w:val="4"/>
            <w:shd w:val="clear" w:color="auto" w:fill="auto"/>
            <w:vAlign w:val="center"/>
          </w:tcPr>
          <w:p w:rsidR="00B81CB0" w:rsidRPr="00DD1D1B" w:rsidRDefault="001D264C" w:rsidP="001D264C">
            <w:pPr>
              <w:rPr>
                <w:rFonts w:ascii="Arial" w:hAnsi="Arial" w:cs="Arial"/>
                <w:sz w:val="20"/>
                <w:szCs w:val="20"/>
              </w:rPr>
            </w:pPr>
            <w:r w:rsidRPr="00DD1D1B">
              <w:rPr>
                <w:rFonts w:ascii="Arial" w:hAnsi="Arial" w:cs="Arial"/>
                <w:sz w:val="20"/>
                <w:szCs w:val="20"/>
              </w:rPr>
              <w:t>$98,772.26 (Noventa y ocho mil setecientos setenta y dos pesos, veintiséis centavos)</w:t>
            </w:r>
          </w:p>
        </w:tc>
      </w:tr>
      <w:tr w:rsidR="00B81CB0" w:rsidRPr="00DD1D1B" w:rsidTr="001653C5">
        <w:trPr>
          <w:trHeight w:val="468"/>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50" w:type="dxa"/>
            <w:shd w:val="clear" w:color="auto" w:fill="auto"/>
            <w:vAlign w:val="center"/>
          </w:tcPr>
          <w:p w:rsidR="00B81CB0" w:rsidRPr="00DD1D1B" w:rsidRDefault="00B81CB0" w:rsidP="001653C5">
            <w:pPr>
              <w:spacing w:after="0" w:line="240" w:lineRule="auto"/>
              <w:rPr>
                <w:rFonts w:ascii="Arial" w:hAnsi="Arial" w:cs="Arial"/>
                <w:sz w:val="20"/>
                <w:szCs w:val="20"/>
              </w:rPr>
            </w:pPr>
            <w:r w:rsidRPr="00DD1D1B">
              <w:rPr>
                <w:rFonts w:ascii="Arial" w:hAnsi="Arial" w:cs="Arial"/>
                <w:sz w:val="20"/>
                <w:szCs w:val="20"/>
              </w:rPr>
              <w:t>Dirección General de Conservación para el Desarrollo</w:t>
            </w:r>
          </w:p>
        </w:tc>
        <w:tc>
          <w:tcPr>
            <w:tcW w:w="1417" w:type="dxa"/>
            <w:shd w:val="clear" w:color="auto" w:fill="auto"/>
            <w:vAlign w:val="center"/>
          </w:tcPr>
          <w:p w:rsidR="00B81CB0" w:rsidRPr="00DD1D1B" w:rsidRDefault="00B81CB0" w:rsidP="001653C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5" w:type="dxa"/>
            <w:gridSpan w:val="2"/>
            <w:shd w:val="clear" w:color="auto" w:fill="auto"/>
            <w:vAlign w:val="center"/>
          </w:tcPr>
          <w:p w:rsidR="00B81CB0" w:rsidRPr="00DD1D1B" w:rsidRDefault="00B81CB0" w:rsidP="001653C5">
            <w:pPr>
              <w:spacing w:after="0" w:line="240" w:lineRule="auto"/>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Distrito Federal</w:t>
            </w:r>
          </w:p>
        </w:tc>
      </w:tr>
      <w:tr w:rsidR="00B81CB0" w:rsidRPr="00DD1D1B" w:rsidTr="001653C5">
        <w:trPr>
          <w:trHeight w:val="58"/>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72" w:type="dxa"/>
            <w:gridSpan w:val="4"/>
            <w:shd w:val="clear" w:color="auto" w:fill="auto"/>
            <w:vAlign w:val="center"/>
          </w:tcPr>
          <w:p w:rsidR="00B81CB0" w:rsidRPr="00DD1D1B" w:rsidRDefault="00B81CB0" w:rsidP="001653C5">
            <w:pPr>
              <w:spacing w:after="0" w:line="240" w:lineRule="auto"/>
              <w:rPr>
                <w:rFonts w:ascii="Arial" w:hAnsi="Arial" w:cs="Arial"/>
                <w:sz w:val="20"/>
                <w:szCs w:val="20"/>
              </w:rPr>
            </w:pPr>
            <w:r w:rsidRPr="00DD1D1B">
              <w:rPr>
                <w:rFonts w:ascii="Arial" w:hAnsi="Arial" w:cs="Arial"/>
                <w:sz w:val="20"/>
                <w:szCs w:val="20"/>
              </w:rPr>
              <w:t>Servidor/a Público/a de Carrera Titular</w:t>
            </w:r>
          </w:p>
        </w:tc>
      </w:tr>
      <w:tr w:rsidR="00B81CB0" w:rsidRPr="00DD1D1B" w:rsidTr="001653C5">
        <w:tblPrEx>
          <w:tblCellMar>
            <w:left w:w="70" w:type="dxa"/>
            <w:right w:w="70" w:type="dxa"/>
          </w:tblCellMar>
          <w:tblLook w:val="0000" w:firstRow="0" w:lastRow="0" w:firstColumn="0" w:lastColumn="0" w:noHBand="0" w:noVBand="0"/>
        </w:tblPrEx>
        <w:trPr>
          <w:trHeight w:val="1111"/>
        </w:trPr>
        <w:tc>
          <w:tcPr>
            <w:tcW w:w="2621" w:type="dxa"/>
            <w:tcBorders>
              <w:top w:val="nil"/>
            </w:tcBorders>
            <w:vAlign w:val="center"/>
          </w:tcPr>
          <w:p w:rsidR="00B81CB0" w:rsidRPr="00DD1D1B" w:rsidRDefault="00B81CB0" w:rsidP="00E444AF">
            <w:pPr>
              <w:pStyle w:val="Textoindependiente"/>
              <w:ind w:left="720"/>
              <w:rPr>
                <w:rFonts w:ascii="Arial" w:hAnsi="Arial" w:cs="Arial"/>
                <w:sz w:val="20"/>
                <w:szCs w:val="20"/>
                <w:highlight w:val="yellow"/>
              </w:rPr>
            </w:pPr>
            <w:r w:rsidRPr="00DD1D1B">
              <w:rPr>
                <w:rFonts w:ascii="Arial" w:hAnsi="Arial" w:cs="Arial"/>
                <w:b/>
                <w:bCs/>
                <w:sz w:val="20"/>
                <w:szCs w:val="20"/>
              </w:rPr>
              <w:t>Funciones</w:t>
            </w:r>
          </w:p>
        </w:tc>
        <w:tc>
          <w:tcPr>
            <w:tcW w:w="7872" w:type="dxa"/>
            <w:gridSpan w:val="4"/>
            <w:tcBorders>
              <w:top w:val="nil"/>
            </w:tcBorders>
            <w:vAlign w:val="center"/>
          </w:tcPr>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Formular, coordinar e integrar las políticas de planeación, evaluación y seguimiento institucional de la Comisión Nacional de Áreas Naturales Protegidas con la participación de las unidades administrativas competentes, así como los programas, las acciones, las directrices y metas de planeación;</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Participar en la formulación e integración del Plan Nacional de Desarrollo y del Programa Sectorial de Medio Ambiente y Recursos Naturales;</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Formular y aplicar las políticas y lineamientos internos de carácter técnico y administrativo, sistemas y procedimientos para desarrollar el proceso de planeación estratégica, táctica y operativa, para evaluar el cumplimiento de los objetivos, estrategias y metas contenidos en el Programa Nacional de Áreas Naturales Protegidas y otros instrumentos de planeación, así como para el desarrollo y mejora de capacidades institucionales;</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Someter a la consideración del Comisionado los proyectos, instrumentos y medidas necesarias para asegurar que las unidades administrativas competentes participen conforme a las materias que les competen en la formulación del Programa Nacional de Áreas Naturales Protegidas, y los Programas Operativos Anuales;</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Evaluar el cumplimiento de los objetivos de los proyectos y programas de monitoreo de los ecosistemas y su biodiversidad, que se realicen en las áreas naturales protegidas de competencia de la Federación, en sus zonas de influencia, en las áreas de refugio para proteger especies acuáticas y otras regiones que por su características la Comisión determine como prioritarias para la conservación con base en los mecanismos y procedimientos establecidos por las autoridades competentes;</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 xml:space="preserve">Promover la investigación enfocada a la planeación, generación de conocimiento de la biodiversidad y en la toma de decisiones en la conservación de las áreas naturales protegidas de competencia de la Federación, en sus zonas de influencia, en las áreas de refugio para proteger especies acuáticas y otras regiones que por su características la Comisión </w:t>
            </w:r>
            <w:r w:rsidRPr="00E444AF">
              <w:rPr>
                <w:rFonts w:ascii="Arial" w:hAnsi="Arial" w:cs="Arial"/>
                <w:sz w:val="20"/>
                <w:szCs w:val="20"/>
                <w:lang w:eastAsia="es-MX"/>
              </w:rPr>
              <w:lastRenderedPageBreak/>
              <w:t>determine como prioritarias para la conservación;</w:t>
            </w:r>
          </w:p>
          <w:p w:rsidR="00E444AF" w:rsidRPr="00E444AF" w:rsidRDefault="00E444AF" w:rsidP="00E444AF">
            <w:pPr>
              <w:autoSpaceDE w:val="0"/>
              <w:autoSpaceDN w:val="0"/>
              <w:adjustRightInd w:val="0"/>
              <w:spacing w:after="0" w:line="240" w:lineRule="auto"/>
              <w:ind w:left="641"/>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 xml:space="preserve">Formular y coordinar las políticas y lineamientos para el establecimiento, modificación, </w:t>
            </w:r>
            <w:proofErr w:type="spellStart"/>
            <w:r w:rsidRPr="00E444AF">
              <w:rPr>
                <w:rFonts w:ascii="Arial" w:hAnsi="Arial" w:cs="Arial"/>
                <w:sz w:val="20"/>
                <w:szCs w:val="20"/>
                <w:lang w:eastAsia="es-MX"/>
              </w:rPr>
              <w:t>recategorización</w:t>
            </w:r>
            <w:proofErr w:type="spellEnd"/>
            <w:r w:rsidRPr="00E444AF">
              <w:rPr>
                <w:rFonts w:ascii="Arial" w:hAnsi="Arial" w:cs="Arial"/>
                <w:sz w:val="20"/>
                <w:szCs w:val="20"/>
                <w:lang w:eastAsia="es-MX"/>
              </w:rPr>
              <w:t xml:space="preserve"> y extinción de áreas naturales protegidas competencia de la Federación, así como las correspondientes en materia de programas de manejo, y áreas destinadas voluntariamente a la conservación;</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Autorizar los lineamientos y directrices a que deberán sujetarse la formulación y modificación de los programas de manejo de las áreas naturales protegidas competencia de la Federación;</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Coordinar la promoción y gestión para la certificación voluntaria de los predios dedicados a la conservación dentro y fuera de las áreas naturales protegidas, así como someter a la consideración del Comisionado Nacional los certificados correspondientes;</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Integrar y dirigir la agenda de transversalidad y la coordinación interinstitucional de la Comisión en la elaboración, aplicación y evaluación de las políticas públicas, así como de los programas y acciones que inciden o que se llevan a cabo en las áreas naturales protegidas, en sus zonas de influencia, en las áreas de refugio de especies acuáticas y otras regiones que por sus características la Comisión determine como prioritarias para la conservación;</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Diseñar, coordinar y evaluar, en el marco del Programa Nacional de Áreas Naturales Protegidas, las políticas, lineamientos, programas y mecanismos que generen condiciones de equidad de género, de etnia y de derechos humanos;</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Participar con las unidades administrativas competentes de la Secretaría en la formulación de los programas de ordenamiento ecológico del territorio que ésta tenga a su cargo, cuando se involucren áreas naturales protegidas de competencia federal; así como opinar sobre la aplicación de políticas públicas en materia ambiental cuando se trate de áreas naturales protegidas de competencia federal;</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Asesorar a las entidades federativas y municipios que lo requieran, en el establecimiento de áreas naturales protegidas de competencia local;</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Coordinar la participación de las unidades administrativas de la Comisión en los subcomités de normalización de la Secretaría y en los programas de mejora regulatoria, en el ámbito de su competencia;</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Acordar con el Comisionado Nacional el despacho de los asuntos de su competencia o de los que le sean asignados para su atención;</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Representar al Comisionado Nacional en foros nacionales e internacionales en este último supuesto, con la participación que en su caso corresponda a la Unidad Coordinadora de Asuntos Internacionales y de la Secretaría de Relaciones Exteriores, en las materias competencia de la Dirección General y en los asuntos que le encomiende;</w:t>
            </w:r>
          </w:p>
          <w:p w:rsidR="00E444AF" w:rsidRPr="00E444AF" w:rsidRDefault="00E444AF" w:rsidP="00E444AF">
            <w:pPr>
              <w:autoSpaceDE w:val="0"/>
              <w:autoSpaceDN w:val="0"/>
              <w:adjustRightInd w:val="0"/>
              <w:spacing w:after="0" w:line="240" w:lineRule="auto"/>
              <w:jc w:val="both"/>
              <w:rPr>
                <w:rFonts w:ascii="Arial" w:hAnsi="Arial" w:cs="Arial"/>
                <w:sz w:val="20"/>
                <w:szCs w:val="20"/>
                <w:lang w:eastAsia="es-MX"/>
              </w:rPr>
            </w:pPr>
          </w:p>
          <w:p w:rsidR="00E444AF" w:rsidRPr="00E444AF" w:rsidRDefault="00E444AF" w:rsidP="00E444AF">
            <w:pPr>
              <w:pStyle w:val="Prrafodelista"/>
              <w:numPr>
                <w:ilvl w:val="0"/>
                <w:numId w:val="30"/>
              </w:numPr>
              <w:autoSpaceDE w:val="0"/>
              <w:autoSpaceDN w:val="0"/>
              <w:adjustRightInd w:val="0"/>
              <w:spacing w:after="0" w:line="240" w:lineRule="auto"/>
              <w:jc w:val="both"/>
              <w:rPr>
                <w:rFonts w:ascii="Arial" w:hAnsi="Arial" w:cs="Arial"/>
                <w:sz w:val="20"/>
                <w:szCs w:val="20"/>
                <w:lang w:eastAsia="es-MX"/>
              </w:rPr>
            </w:pPr>
            <w:r w:rsidRPr="00E444AF">
              <w:rPr>
                <w:rFonts w:ascii="Arial" w:hAnsi="Arial" w:cs="Arial"/>
                <w:sz w:val="20"/>
                <w:szCs w:val="20"/>
                <w:lang w:eastAsia="es-MX"/>
              </w:rPr>
              <w:t>Expedir copias certificadas de los documentos que obren en los archivos de la Dirección General, cuando así lo requieran otras unidades administrativas de la Secretaría, otras dependencias de la Administración Pública Federal o las autoridades judiciales o jurisdiccionales competentes, y</w:t>
            </w:r>
          </w:p>
          <w:p w:rsidR="00E444AF" w:rsidRPr="00E444AF" w:rsidRDefault="00E444AF" w:rsidP="00E444AF">
            <w:pPr>
              <w:autoSpaceDE w:val="0"/>
              <w:autoSpaceDN w:val="0"/>
              <w:adjustRightInd w:val="0"/>
              <w:spacing w:after="0" w:line="240" w:lineRule="auto"/>
              <w:ind w:left="357"/>
              <w:jc w:val="both"/>
              <w:rPr>
                <w:rFonts w:ascii="Arial" w:hAnsi="Arial" w:cs="Arial"/>
                <w:sz w:val="20"/>
                <w:szCs w:val="20"/>
                <w:lang w:eastAsia="es-MX"/>
              </w:rPr>
            </w:pPr>
          </w:p>
          <w:p w:rsidR="00DE26DF" w:rsidRPr="00E444AF" w:rsidRDefault="00E444AF" w:rsidP="00E444AF">
            <w:pPr>
              <w:pStyle w:val="Prrafodelista"/>
              <w:numPr>
                <w:ilvl w:val="0"/>
                <w:numId w:val="30"/>
              </w:numPr>
              <w:autoSpaceDE w:val="0"/>
              <w:autoSpaceDN w:val="0"/>
              <w:adjustRightInd w:val="0"/>
              <w:spacing w:after="0" w:line="240" w:lineRule="auto"/>
              <w:ind w:left="357"/>
              <w:jc w:val="both"/>
              <w:rPr>
                <w:rFonts w:ascii="Arial" w:hAnsi="Arial" w:cs="Arial"/>
                <w:sz w:val="20"/>
                <w:szCs w:val="20"/>
                <w:lang w:eastAsia="es-MX"/>
              </w:rPr>
            </w:pPr>
            <w:r w:rsidRPr="00E444AF">
              <w:rPr>
                <w:rFonts w:ascii="Arial" w:hAnsi="Arial" w:cs="Arial"/>
                <w:sz w:val="20"/>
                <w:szCs w:val="20"/>
                <w:lang w:eastAsia="es-MX"/>
              </w:rPr>
              <w:t>Las demás que le confiera expresamente el Comisionado Nacional, así como las que le atribuyan las disposiciones jurídicas aplicables.</w:t>
            </w:r>
          </w:p>
        </w:tc>
      </w:tr>
    </w:tbl>
    <w:p w:rsidR="00B81CB0" w:rsidRPr="00DD1D1B" w:rsidRDefault="00B81CB0" w:rsidP="00B81CB0">
      <w:pPr>
        <w:pStyle w:val="Textoindependiente"/>
        <w:spacing w:line="276" w:lineRule="auto"/>
        <w:jc w:val="center"/>
        <w:rPr>
          <w:rFonts w:ascii="Arial" w:hAnsi="Arial" w:cs="Arial"/>
          <w:b/>
          <w:sz w:val="20"/>
          <w:szCs w:val="20"/>
          <w:lang w:val="es-MX"/>
        </w:rPr>
      </w:pPr>
    </w:p>
    <w:p w:rsidR="00B81CB0" w:rsidRPr="00DD1D1B" w:rsidRDefault="00B81CB0" w:rsidP="00B81CB0">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25"/>
        <w:gridCol w:w="15"/>
      </w:tblGrid>
      <w:tr w:rsidR="00B81CB0" w:rsidRPr="00DD1D1B" w:rsidTr="001653C5">
        <w:trPr>
          <w:gridAfter w:val="1"/>
          <w:wAfter w:w="15" w:type="dxa"/>
          <w:trHeight w:val="218"/>
        </w:trPr>
        <w:tc>
          <w:tcPr>
            <w:tcW w:w="10464" w:type="dxa"/>
            <w:gridSpan w:val="2"/>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B81CB0" w:rsidRPr="00DD1D1B" w:rsidTr="001653C5">
        <w:trPr>
          <w:gridAfter w:val="1"/>
          <w:wAfter w:w="15" w:type="dxa"/>
          <w:trHeight w:val="218"/>
        </w:trPr>
        <w:tc>
          <w:tcPr>
            <w:tcW w:w="10464" w:type="dxa"/>
            <w:gridSpan w:val="2"/>
            <w:shd w:val="clear" w:color="auto" w:fill="auto"/>
            <w:vAlign w:val="center"/>
          </w:tcPr>
          <w:p w:rsidR="00B81CB0" w:rsidRPr="00DD1D1B" w:rsidRDefault="00B81CB0" w:rsidP="001653C5">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 Licenciatura o Profesional</w:t>
            </w:r>
          </w:p>
        </w:tc>
      </w:tr>
      <w:tr w:rsidR="00B81CB0" w:rsidRPr="00DD1D1B" w:rsidTr="001653C5">
        <w:trPr>
          <w:gridAfter w:val="1"/>
          <w:wAfter w:w="15" w:type="dxa"/>
          <w:trHeight w:val="218"/>
        </w:trPr>
        <w:tc>
          <w:tcPr>
            <w:tcW w:w="10464" w:type="dxa"/>
            <w:gridSpan w:val="2"/>
            <w:tcBorders>
              <w:bottom w:val="single" w:sz="4" w:space="0" w:color="auto"/>
            </w:tcBorders>
            <w:shd w:val="clear" w:color="auto" w:fill="auto"/>
            <w:vAlign w:val="center"/>
          </w:tcPr>
          <w:p w:rsidR="00B81CB0" w:rsidRPr="00DD1D1B" w:rsidRDefault="00B81CB0" w:rsidP="001653C5">
            <w:pPr>
              <w:pStyle w:val="Textoindependiente"/>
              <w:spacing w:line="276" w:lineRule="auto"/>
              <w:rPr>
                <w:rFonts w:ascii="Arial" w:hAnsi="Arial" w:cs="Arial"/>
                <w:sz w:val="20"/>
                <w:szCs w:val="20"/>
                <w:highlight w:val="yellow"/>
                <w:lang w:val="es-MX"/>
              </w:rPr>
            </w:pPr>
            <w:r w:rsidRPr="00DD1D1B">
              <w:rPr>
                <w:rFonts w:ascii="Arial" w:hAnsi="Arial" w:cs="Arial"/>
                <w:sz w:val="20"/>
                <w:szCs w:val="20"/>
                <w:lang w:val="es-MX"/>
              </w:rPr>
              <w:t>Grado de Avance: Titulado</w:t>
            </w:r>
          </w:p>
        </w:tc>
      </w:tr>
      <w:tr w:rsidR="00B81CB0" w:rsidRPr="00DD1D1B" w:rsidTr="001653C5">
        <w:trPr>
          <w:gridAfter w:val="1"/>
          <w:wAfter w:w="15" w:type="dxa"/>
          <w:trHeight w:val="218"/>
        </w:trPr>
        <w:tc>
          <w:tcPr>
            <w:tcW w:w="5239" w:type="dxa"/>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25" w:type="dxa"/>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B81CB0" w:rsidRPr="00DD1D1B" w:rsidTr="001653C5">
        <w:trPr>
          <w:gridAfter w:val="1"/>
          <w:wAfter w:w="15" w:type="dxa"/>
          <w:trHeight w:val="567"/>
        </w:trPr>
        <w:tc>
          <w:tcPr>
            <w:tcW w:w="5239" w:type="dxa"/>
            <w:shd w:val="clear" w:color="auto" w:fill="auto"/>
          </w:tcPr>
          <w:p w:rsidR="00B81CB0" w:rsidRPr="00DD1D1B" w:rsidRDefault="00B81CB0" w:rsidP="00061CE1">
            <w:pPr>
              <w:pStyle w:val="Textoindependiente"/>
              <w:numPr>
                <w:ilvl w:val="0"/>
                <w:numId w:val="5"/>
              </w:numPr>
              <w:spacing w:line="276" w:lineRule="auto"/>
              <w:jc w:val="both"/>
              <w:rPr>
                <w:rFonts w:ascii="Arial" w:hAnsi="Arial" w:cs="Arial"/>
                <w:sz w:val="20"/>
                <w:szCs w:val="20"/>
                <w:lang w:val="es-MX"/>
              </w:rPr>
            </w:pPr>
            <w:r w:rsidRPr="00DD1D1B">
              <w:rPr>
                <w:rFonts w:ascii="Arial" w:hAnsi="Arial" w:cs="Arial"/>
                <w:sz w:val="20"/>
                <w:szCs w:val="20"/>
                <w:lang w:val="es-MX"/>
              </w:rPr>
              <w:t>Ciencias Sociales y Administrativas</w:t>
            </w:r>
          </w:p>
        </w:tc>
        <w:tc>
          <w:tcPr>
            <w:tcW w:w="5225" w:type="dxa"/>
            <w:shd w:val="clear" w:color="auto" w:fill="auto"/>
          </w:tcPr>
          <w:p w:rsidR="00B81CB0" w:rsidRPr="00DD1D1B" w:rsidRDefault="00B81CB0"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Economía</w:t>
            </w:r>
          </w:p>
          <w:p w:rsidR="00B81CB0" w:rsidRPr="00DD1D1B" w:rsidRDefault="00B81CB0"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Administración</w:t>
            </w:r>
          </w:p>
          <w:p w:rsidR="00A20843" w:rsidRPr="00E444AF" w:rsidRDefault="00A20843" w:rsidP="00E444AF">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Antropología</w:t>
            </w:r>
          </w:p>
        </w:tc>
      </w:tr>
      <w:tr w:rsidR="00B81CB0" w:rsidRPr="00DD1D1B" w:rsidTr="001653C5">
        <w:trPr>
          <w:gridAfter w:val="1"/>
          <w:wAfter w:w="15" w:type="dxa"/>
          <w:trHeight w:val="567"/>
        </w:trPr>
        <w:tc>
          <w:tcPr>
            <w:tcW w:w="5239" w:type="dxa"/>
            <w:shd w:val="clear" w:color="auto" w:fill="auto"/>
          </w:tcPr>
          <w:p w:rsidR="00B81CB0" w:rsidRPr="00DD1D1B" w:rsidRDefault="00B81CB0" w:rsidP="00061CE1">
            <w:pPr>
              <w:pStyle w:val="Textoindependiente"/>
              <w:numPr>
                <w:ilvl w:val="0"/>
                <w:numId w:val="5"/>
              </w:numPr>
              <w:spacing w:line="276" w:lineRule="auto"/>
              <w:jc w:val="both"/>
              <w:rPr>
                <w:rFonts w:ascii="Arial" w:hAnsi="Arial" w:cs="Arial"/>
                <w:sz w:val="20"/>
                <w:szCs w:val="20"/>
                <w:lang w:val="es-MX"/>
              </w:rPr>
            </w:pPr>
            <w:r w:rsidRPr="00DD1D1B">
              <w:rPr>
                <w:rFonts w:ascii="Arial" w:hAnsi="Arial" w:cs="Arial"/>
                <w:sz w:val="20"/>
                <w:szCs w:val="20"/>
                <w:lang w:val="es-MX"/>
              </w:rPr>
              <w:t>Ingeniería y Tecnología</w:t>
            </w:r>
          </w:p>
        </w:tc>
        <w:tc>
          <w:tcPr>
            <w:tcW w:w="5225" w:type="dxa"/>
            <w:shd w:val="clear" w:color="auto" w:fill="auto"/>
          </w:tcPr>
          <w:p w:rsidR="00A20843" w:rsidRPr="00DD1D1B" w:rsidRDefault="00A20843"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Ingeniería</w:t>
            </w:r>
          </w:p>
          <w:p w:rsidR="00B81CB0" w:rsidRPr="00DD1D1B" w:rsidRDefault="00B81CB0"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Ingeniería</w:t>
            </w:r>
            <w:r w:rsidR="00A20843" w:rsidRPr="00DD1D1B">
              <w:rPr>
                <w:rFonts w:ascii="Arial" w:hAnsi="Arial" w:cs="Arial"/>
                <w:sz w:val="20"/>
                <w:szCs w:val="20"/>
                <w:lang w:eastAsia="es-MX"/>
              </w:rPr>
              <w:t xml:space="preserve"> Civil</w:t>
            </w:r>
          </w:p>
          <w:p w:rsidR="00A20843" w:rsidRPr="00DD1D1B" w:rsidRDefault="00A20843"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 xml:space="preserve">Ingeniería Ambiental </w:t>
            </w:r>
          </w:p>
          <w:p w:rsidR="00A20843" w:rsidRPr="00E444AF" w:rsidRDefault="00A20843" w:rsidP="00E444AF">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Administración</w:t>
            </w:r>
          </w:p>
        </w:tc>
      </w:tr>
      <w:tr w:rsidR="00B81CB0" w:rsidRPr="00DD1D1B" w:rsidTr="001653C5">
        <w:trPr>
          <w:gridAfter w:val="1"/>
          <w:wAfter w:w="15" w:type="dxa"/>
          <w:trHeight w:val="567"/>
        </w:trPr>
        <w:tc>
          <w:tcPr>
            <w:tcW w:w="5239" w:type="dxa"/>
            <w:shd w:val="clear" w:color="auto" w:fill="auto"/>
          </w:tcPr>
          <w:p w:rsidR="00B81CB0" w:rsidRPr="00DD1D1B" w:rsidRDefault="00B81CB0" w:rsidP="00061CE1">
            <w:pPr>
              <w:pStyle w:val="Textoindependiente"/>
              <w:numPr>
                <w:ilvl w:val="0"/>
                <w:numId w:val="5"/>
              </w:numPr>
              <w:spacing w:line="276" w:lineRule="auto"/>
              <w:jc w:val="both"/>
              <w:rPr>
                <w:rFonts w:ascii="Arial" w:hAnsi="Arial" w:cs="Arial"/>
                <w:sz w:val="20"/>
                <w:szCs w:val="20"/>
                <w:lang w:val="es-MX"/>
              </w:rPr>
            </w:pPr>
            <w:r w:rsidRPr="00DD1D1B">
              <w:rPr>
                <w:rFonts w:ascii="Arial" w:hAnsi="Arial" w:cs="Arial"/>
                <w:sz w:val="20"/>
                <w:szCs w:val="20"/>
                <w:lang w:val="es-MX"/>
              </w:rPr>
              <w:t>Ciencias Naturales y Exactas</w:t>
            </w:r>
          </w:p>
        </w:tc>
        <w:tc>
          <w:tcPr>
            <w:tcW w:w="5225" w:type="dxa"/>
            <w:shd w:val="clear" w:color="auto" w:fill="auto"/>
          </w:tcPr>
          <w:p w:rsidR="00B81CB0" w:rsidRPr="00DD1D1B" w:rsidRDefault="00B81CB0"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Biología</w:t>
            </w:r>
          </w:p>
        </w:tc>
      </w:tr>
      <w:tr w:rsidR="00B81CB0" w:rsidRPr="00DD1D1B" w:rsidTr="001653C5">
        <w:trPr>
          <w:gridAfter w:val="1"/>
          <w:wAfter w:w="15" w:type="dxa"/>
          <w:trHeight w:val="567"/>
        </w:trPr>
        <w:tc>
          <w:tcPr>
            <w:tcW w:w="5239" w:type="dxa"/>
            <w:shd w:val="clear" w:color="auto" w:fill="auto"/>
          </w:tcPr>
          <w:p w:rsidR="00B81CB0" w:rsidRPr="00DD1D1B" w:rsidRDefault="00B81CB0" w:rsidP="00061CE1">
            <w:pPr>
              <w:pStyle w:val="Textoindependiente"/>
              <w:numPr>
                <w:ilvl w:val="0"/>
                <w:numId w:val="5"/>
              </w:numPr>
              <w:spacing w:line="276" w:lineRule="auto"/>
              <w:jc w:val="both"/>
              <w:rPr>
                <w:rFonts w:ascii="Arial" w:hAnsi="Arial" w:cs="Arial"/>
                <w:sz w:val="20"/>
                <w:szCs w:val="20"/>
                <w:lang w:val="es-MX"/>
              </w:rPr>
            </w:pPr>
            <w:r w:rsidRPr="00DD1D1B">
              <w:rPr>
                <w:rFonts w:ascii="Arial" w:hAnsi="Arial" w:cs="Arial"/>
                <w:sz w:val="20"/>
                <w:szCs w:val="20"/>
                <w:lang w:val="es-MX"/>
              </w:rPr>
              <w:t>Ciencias Agropecuarias</w:t>
            </w:r>
          </w:p>
        </w:tc>
        <w:tc>
          <w:tcPr>
            <w:tcW w:w="5225" w:type="dxa"/>
            <w:shd w:val="clear" w:color="auto" w:fill="auto"/>
          </w:tcPr>
          <w:p w:rsidR="00B81CB0" w:rsidRPr="00DD1D1B" w:rsidRDefault="00B81CB0"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Biología</w:t>
            </w:r>
          </w:p>
        </w:tc>
      </w:tr>
      <w:tr w:rsidR="00A20843" w:rsidRPr="00DD1D1B" w:rsidTr="00E444AF">
        <w:trPr>
          <w:gridAfter w:val="1"/>
          <w:wAfter w:w="15" w:type="dxa"/>
          <w:trHeight w:val="305"/>
        </w:trPr>
        <w:tc>
          <w:tcPr>
            <w:tcW w:w="5239" w:type="dxa"/>
            <w:shd w:val="clear" w:color="auto" w:fill="auto"/>
          </w:tcPr>
          <w:p w:rsidR="00A20843" w:rsidRPr="00DD1D1B" w:rsidRDefault="00A20843" w:rsidP="00061CE1">
            <w:pPr>
              <w:pStyle w:val="Textoindependiente"/>
              <w:numPr>
                <w:ilvl w:val="0"/>
                <w:numId w:val="5"/>
              </w:numPr>
              <w:spacing w:line="276" w:lineRule="auto"/>
              <w:jc w:val="both"/>
              <w:rPr>
                <w:rFonts w:ascii="Arial" w:hAnsi="Arial" w:cs="Arial"/>
                <w:sz w:val="20"/>
                <w:szCs w:val="20"/>
                <w:lang w:val="es-MX"/>
              </w:rPr>
            </w:pPr>
            <w:r w:rsidRPr="00DD1D1B">
              <w:rPr>
                <w:rFonts w:ascii="Arial" w:hAnsi="Arial" w:cs="Arial"/>
                <w:sz w:val="20"/>
                <w:szCs w:val="20"/>
                <w:lang w:val="es-MX"/>
              </w:rPr>
              <w:t>Educación y Humanidades</w:t>
            </w:r>
          </w:p>
        </w:tc>
        <w:tc>
          <w:tcPr>
            <w:tcW w:w="5225" w:type="dxa"/>
            <w:shd w:val="clear" w:color="auto" w:fill="auto"/>
          </w:tcPr>
          <w:p w:rsidR="00A20843" w:rsidRPr="00DD1D1B" w:rsidRDefault="00A20843" w:rsidP="00061CE1">
            <w:pPr>
              <w:pStyle w:val="Textoindependiente"/>
              <w:numPr>
                <w:ilvl w:val="0"/>
                <w:numId w:val="6"/>
              </w:numPr>
              <w:spacing w:after="0" w:line="276" w:lineRule="auto"/>
              <w:jc w:val="both"/>
              <w:rPr>
                <w:rFonts w:ascii="Arial" w:hAnsi="Arial" w:cs="Arial"/>
                <w:sz w:val="20"/>
                <w:szCs w:val="20"/>
                <w:lang w:eastAsia="es-MX"/>
              </w:rPr>
            </w:pPr>
            <w:r w:rsidRPr="00DD1D1B">
              <w:rPr>
                <w:rFonts w:ascii="Arial" w:hAnsi="Arial" w:cs="Arial"/>
                <w:sz w:val="20"/>
                <w:szCs w:val="20"/>
                <w:lang w:eastAsia="es-MX"/>
              </w:rPr>
              <w:t>Antropología</w:t>
            </w:r>
          </w:p>
        </w:tc>
      </w:tr>
      <w:tr w:rsidR="00B81CB0" w:rsidRPr="00DD1D1B" w:rsidTr="00E444AF">
        <w:trPr>
          <w:trHeight w:val="285"/>
        </w:trPr>
        <w:tc>
          <w:tcPr>
            <w:tcW w:w="10479" w:type="dxa"/>
            <w:gridSpan w:val="3"/>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B81CB0" w:rsidRPr="00DD1D1B" w:rsidTr="001653C5">
        <w:trPr>
          <w:trHeight w:val="401"/>
        </w:trPr>
        <w:tc>
          <w:tcPr>
            <w:tcW w:w="10479" w:type="dxa"/>
            <w:gridSpan w:val="3"/>
            <w:tcBorders>
              <w:bottom w:val="single" w:sz="4" w:space="0" w:color="auto"/>
            </w:tcBorders>
            <w:shd w:val="clear" w:color="auto" w:fill="auto"/>
            <w:vAlign w:val="center"/>
          </w:tcPr>
          <w:p w:rsidR="00B81CB0" w:rsidRPr="00DD1D1B" w:rsidRDefault="00B81CB0" w:rsidP="001653C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 6 años</w:t>
            </w:r>
          </w:p>
        </w:tc>
      </w:tr>
      <w:tr w:rsidR="00B81CB0" w:rsidRPr="00DD1D1B" w:rsidTr="001653C5">
        <w:trPr>
          <w:trHeight w:val="401"/>
        </w:trPr>
        <w:tc>
          <w:tcPr>
            <w:tcW w:w="5239" w:type="dxa"/>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gridSpan w:val="2"/>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B81CB0" w:rsidRPr="00DD1D1B" w:rsidTr="001653C5">
        <w:trPr>
          <w:trHeight w:val="415"/>
        </w:trPr>
        <w:tc>
          <w:tcPr>
            <w:tcW w:w="5239" w:type="dxa"/>
            <w:shd w:val="clear" w:color="auto" w:fill="auto"/>
          </w:tcPr>
          <w:p w:rsidR="00B81CB0" w:rsidRPr="00DD1D1B" w:rsidRDefault="00FF5CF5" w:rsidP="00061CE1">
            <w:pPr>
              <w:pStyle w:val="Textoindependiente"/>
              <w:numPr>
                <w:ilvl w:val="0"/>
                <w:numId w:val="5"/>
              </w:numPr>
              <w:spacing w:line="276" w:lineRule="auto"/>
              <w:jc w:val="both"/>
              <w:rPr>
                <w:rFonts w:ascii="Arial" w:hAnsi="Arial" w:cs="Arial"/>
                <w:sz w:val="20"/>
                <w:szCs w:val="20"/>
              </w:rPr>
            </w:pPr>
            <w:r w:rsidRPr="00DD1D1B">
              <w:rPr>
                <w:rFonts w:ascii="Arial" w:hAnsi="Arial" w:cs="Arial"/>
                <w:sz w:val="20"/>
                <w:szCs w:val="20"/>
              </w:rPr>
              <w:t>Ciencia</w:t>
            </w:r>
            <w:r w:rsidR="00B81CB0" w:rsidRPr="00DD1D1B">
              <w:rPr>
                <w:rFonts w:ascii="Arial" w:hAnsi="Arial" w:cs="Arial"/>
                <w:sz w:val="20"/>
                <w:szCs w:val="20"/>
              </w:rPr>
              <w:t xml:space="preserve"> Política</w:t>
            </w:r>
          </w:p>
        </w:tc>
        <w:tc>
          <w:tcPr>
            <w:tcW w:w="5240" w:type="dxa"/>
            <w:gridSpan w:val="2"/>
            <w:shd w:val="clear" w:color="auto" w:fill="auto"/>
          </w:tcPr>
          <w:p w:rsidR="00B81CB0" w:rsidRPr="00DD1D1B" w:rsidRDefault="00B81CB0"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Administra</w:t>
            </w:r>
            <w:r w:rsidR="00A20843" w:rsidRPr="00DD1D1B">
              <w:rPr>
                <w:rFonts w:ascii="Arial" w:hAnsi="Arial" w:cs="Arial"/>
                <w:sz w:val="20"/>
                <w:szCs w:val="20"/>
                <w:lang w:val="es-MX"/>
              </w:rPr>
              <w:t>ción Pú</w:t>
            </w:r>
            <w:r w:rsidRPr="00DD1D1B">
              <w:rPr>
                <w:rFonts w:ascii="Arial" w:hAnsi="Arial" w:cs="Arial"/>
                <w:sz w:val="20"/>
                <w:szCs w:val="20"/>
                <w:lang w:val="es-MX"/>
              </w:rPr>
              <w:t>blica</w:t>
            </w:r>
          </w:p>
          <w:p w:rsidR="00B81CB0" w:rsidRPr="00DD1D1B" w:rsidRDefault="00B81CB0"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Ciencias Políticas</w:t>
            </w:r>
          </w:p>
        </w:tc>
      </w:tr>
      <w:tr w:rsidR="00A20843" w:rsidRPr="00DD1D1B" w:rsidTr="001653C5">
        <w:trPr>
          <w:trHeight w:val="415"/>
        </w:trPr>
        <w:tc>
          <w:tcPr>
            <w:tcW w:w="5239" w:type="dxa"/>
            <w:shd w:val="clear" w:color="auto" w:fill="auto"/>
          </w:tcPr>
          <w:p w:rsidR="00A20843" w:rsidRPr="00DD1D1B" w:rsidRDefault="00A20843" w:rsidP="00061CE1">
            <w:pPr>
              <w:pStyle w:val="Textoindependiente"/>
              <w:numPr>
                <w:ilvl w:val="0"/>
                <w:numId w:val="5"/>
              </w:numPr>
              <w:spacing w:line="276" w:lineRule="auto"/>
              <w:jc w:val="both"/>
              <w:rPr>
                <w:rFonts w:ascii="Arial" w:hAnsi="Arial" w:cs="Arial"/>
                <w:sz w:val="20"/>
                <w:szCs w:val="20"/>
              </w:rPr>
            </w:pPr>
            <w:r w:rsidRPr="00DD1D1B">
              <w:rPr>
                <w:rFonts w:ascii="Arial" w:hAnsi="Arial" w:cs="Arial"/>
                <w:sz w:val="20"/>
                <w:szCs w:val="20"/>
              </w:rPr>
              <w:t xml:space="preserve">Ciencias Económicas </w:t>
            </w:r>
          </w:p>
        </w:tc>
        <w:tc>
          <w:tcPr>
            <w:tcW w:w="5240" w:type="dxa"/>
            <w:gridSpan w:val="2"/>
            <w:shd w:val="clear" w:color="auto" w:fill="auto"/>
          </w:tcPr>
          <w:p w:rsidR="00A20843" w:rsidRPr="00DD1D1B" w:rsidRDefault="00A20843"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 xml:space="preserve">Organización Industrial y Políticas gubernamentales </w:t>
            </w:r>
          </w:p>
          <w:p w:rsidR="00A20843" w:rsidRPr="00DD1D1B" w:rsidRDefault="00A20843"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Economía general</w:t>
            </w:r>
          </w:p>
        </w:tc>
      </w:tr>
      <w:tr w:rsidR="00B81CB0" w:rsidRPr="00DD1D1B" w:rsidTr="001653C5">
        <w:trPr>
          <w:trHeight w:val="415"/>
        </w:trPr>
        <w:tc>
          <w:tcPr>
            <w:tcW w:w="5239" w:type="dxa"/>
            <w:shd w:val="clear" w:color="auto" w:fill="auto"/>
          </w:tcPr>
          <w:p w:rsidR="00B81CB0" w:rsidRPr="00DD1D1B" w:rsidRDefault="00B81CB0" w:rsidP="00061CE1">
            <w:pPr>
              <w:pStyle w:val="Textoindependiente"/>
              <w:numPr>
                <w:ilvl w:val="0"/>
                <w:numId w:val="5"/>
              </w:numPr>
              <w:spacing w:line="276" w:lineRule="auto"/>
              <w:jc w:val="both"/>
              <w:rPr>
                <w:rFonts w:ascii="Arial" w:hAnsi="Arial" w:cs="Arial"/>
                <w:sz w:val="20"/>
                <w:szCs w:val="20"/>
              </w:rPr>
            </w:pPr>
            <w:r w:rsidRPr="00DD1D1B">
              <w:rPr>
                <w:rFonts w:ascii="Arial" w:hAnsi="Arial" w:cs="Arial"/>
                <w:sz w:val="20"/>
                <w:szCs w:val="20"/>
              </w:rPr>
              <w:t>Sociología</w:t>
            </w:r>
          </w:p>
        </w:tc>
        <w:tc>
          <w:tcPr>
            <w:tcW w:w="5240" w:type="dxa"/>
            <w:gridSpan w:val="2"/>
            <w:shd w:val="clear" w:color="auto" w:fill="auto"/>
          </w:tcPr>
          <w:p w:rsidR="00B81CB0" w:rsidRPr="00DD1D1B" w:rsidRDefault="00A20843"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Sociología general</w:t>
            </w:r>
          </w:p>
        </w:tc>
      </w:tr>
      <w:tr w:rsidR="00A20843" w:rsidRPr="00DD1D1B" w:rsidTr="001653C5">
        <w:trPr>
          <w:trHeight w:val="415"/>
        </w:trPr>
        <w:tc>
          <w:tcPr>
            <w:tcW w:w="5239" w:type="dxa"/>
            <w:shd w:val="clear" w:color="auto" w:fill="auto"/>
          </w:tcPr>
          <w:p w:rsidR="00A20843" w:rsidRPr="00DD1D1B" w:rsidRDefault="00A20843" w:rsidP="00061CE1">
            <w:pPr>
              <w:pStyle w:val="Textoindependiente"/>
              <w:numPr>
                <w:ilvl w:val="0"/>
                <w:numId w:val="5"/>
              </w:numPr>
              <w:spacing w:line="276" w:lineRule="auto"/>
              <w:jc w:val="both"/>
              <w:rPr>
                <w:rFonts w:ascii="Arial" w:hAnsi="Arial" w:cs="Arial"/>
                <w:sz w:val="20"/>
                <w:szCs w:val="20"/>
              </w:rPr>
            </w:pPr>
            <w:r w:rsidRPr="00DD1D1B">
              <w:rPr>
                <w:rFonts w:ascii="Arial" w:hAnsi="Arial" w:cs="Arial"/>
                <w:sz w:val="20"/>
                <w:szCs w:val="20"/>
              </w:rPr>
              <w:t>Antropología</w:t>
            </w:r>
          </w:p>
        </w:tc>
        <w:tc>
          <w:tcPr>
            <w:tcW w:w="5240" w:type="dxa"/>
            <w:gridSpan w:val="2"/>
            <w:shd w:val="clear" w:color="auto" w:fill="auto"/>
          </w:tcPr>
          <w:p w:rsidR="00A20843" w:rsidRPr="00DD1D1B" w:rsidRDefault="00A20843" w:rsidP="00061CE1">
            <w:pPr>
              <w:pStyle w:val="Textoindependiente"/>
              <w:numPr>
                <w:ilvl w:val="0"/>
                <w:numId w:val="8"/>
              </w:numPr>
              <w:spacing w:after="0" w:line="276" w:lineRule="auto"/>
              <w:jc w:val="both"/>
              <w:rPr>
                <w:rFonts w:ascii="Arial" w:hAnsi="Arial" w:cs="Arial"/>
                <w:sz w:val="20"/>
                <w:szCs w:val="20"/>
                <w:lang w:val="es-MX"/>
              </w:rPr>
            </w:pPr>
            <w:r w:rsidRPr="00DD1D1B">
              <w:rPr>
                <w:rFonts w:ascii="Arial" w:hAnsi="Arial" w:cs="Arial"/>
                <w:sz w:val="20"/>
                <w:szCs w:val="20"/>
                <w:lang w:val="es-MX"/>
              </w:rPr>
              <w:t>Antropología Social</w:t>
            </w:r>
          </w:p>
        </w:tc>
      </w:tr>
      <w:tr w:rsidR="00B81CB0" w:rsidRPr="00DD1D1B" w:rsidTr="00E444AF">
        <w:trPr>
          <w:trHeight w:val="294"/>
        </w:trPr>
        <w:tc>
          <w:tcPr>
            <w:tcW w:w="10479" w:type="dxa"/>
            <w:gridSpan w:val="3"/>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5C6F39" w:rsidRPr="00DD1D1B" w:rsidTr="005C6F39">
        <w:trPr>
          <w:trHeight w:val="582"/>
        </w:trPr>
        <w:tc>
          <w:tcPr>
            <w:tcW w:w="10479" w:type="dxa"/>
            <w:gridSpan w:val="3"/>
            <w:shd w:val="clear" w:color="auto" w:fill="auto"/>
          </w:tcPr>
          <w:p w:rsidR="005C6F39" w:rsidRDefault="005C6F39" w:rsidP="001653C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Liderazgo</w:t>
            </w:r>
          </w:p>
          <w:p w:rsidR="005C6F39" w:rsidRPr="005C6F39" w:rsidRDefault="005C6F39" w:rsidP="005C6F39">
            <w:pPr>
              <w:pStyle w:val="Textoindependiente"/>
              <w:numPr>
                <w:ilvl w:val="0"/>
                <w:numId w:val="4"/>
              </w:numPr>
              <w:spacing w:line="276" w:lineRule="auto"/>
              <w:jc w:val="both"/>
              <w:rPr>
                <w:rFonts w:ascii="Arial" w:hAnsi="Arial" w:cs="Arial"/>
                <w:sz w:val="20"/>
                <w:szCs w:val="20"/>
                <w:lang w:val="es-MX"/>
              </w:rPr>
            </w:pPr>
            <w:r w:rsidRPr="005C6F39">
              <w:rPr>
                <w:rFonts w:ascii="Arial" w:hAnsi="Arial" w:cs="Arial"/>
                <w:sz w:val="20"/>
                <w:szCs w:val="20"/>
              </w:rPr>
              <w:t>Negociación</w:t>
            </w:r>
          </w:p>
        </w:tc>
      </w:tr>
      <w:tr w:rsidR="00B81CB0" w:rsidRPr="00DD1D1B" w:rsidTr="001653C5">
        <w:trPr>
          <w:trHeight w:val="424"/>
        </w:trPr>
        <w:tc>
          <w:tcPr>
            <w:tcW w:w="10479" w:type="dxa"/>
            <w:gridSpan w:val="3"/>
            <w:shd w:val="clear" w:color="auto" w:fill="auto"/>
          </w:tcPr>
          <w:p w:rsidR="00B81CB0" w:rsidRPr="00DD1D1B" w:rsidRDefault="00B81CB0" w:rsidP="001653C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Idiomas Extranjeros: No aplica.</w:t>
            </w:r>
          </w:p>
        </w:tc>
      </w:tr>
      <w:tr w:rsidR="00B81CB0" w:rsidRPr="00DD1D1B" w:rsidTr="001653C5">
        <w:trPr>
          <w:trHeight w:val="358"/>
        </w:trPr>
        <w:tc>
          <w:tcPr>
            <w:tcW w:w="10479" w:type="dxa"/>
            <w:gridSpan w:val="3"/>
            <w:shd w:val="clear" w:color="auto" w:fill="auto"/>
          </w:tcPr>
          <w:p w:rsidR="00B81CB0" w:rsidRPr="00DD1D1B" w:rsidRDefault="00B81CB0" w:rsidP="00E41546">
            <w:pPr>
              <w:autoSpaceDE w:val="0"/>
              <w:autoSpaceDN w:val="0"/>
              <w:adjustRightInd w:val="0"/>
              <w:spacing w:after="0" w:line="240" w:lineRule="auto"/>
              <w:rPr>
                <w:rFonts w:ascii="Arial" w:hAnsi="Arial" w:cs="Arial"/>
                <w:sz w:val="20"/>
                <w:szCs w:val="20"/>
                <w:lang w:eastAsia="es-MX"/>
              </w:rPr>
            </w:pPr>
            <w:r w:rsidRPr="00DD1D1B">
              <w:rPr>
                <w:rFonts w:ascii="Arial" w:hAnsi="Arial" w:cs="Arial"/>
                <w:sz w:val="20"/>
                <w:szCs w:val="20"/>
              </w:rPr>
              <w:t xml:space="preserve">Otros: </w:t>
            </w:r>
            <w:r w:rsidR="00E41546" w:rsidRPr="00DD1D1B">
              <w:rPr>
                <w:rFonts w:ascii="Arial" w:hAnsi="Arial" w:cs="Arial"/>
                <w:sz w:val="20"/>
                <w:szCs w:val="20"/>
                <w:lang w:eastAsia="es-MX"/>
              </w:rPr>
              <w:t>Experiencia en el diseño y administración de programas sectoriales y políticas públicas.</w:t>
            </w:r>
          </w:p>
        </w:tc>
      </w:tr>
    </w:tbl>
    <w:p w:rsidR="00B81CB0" w:rsidRPr="00DD1D1B" w:rsidRDefault="00B81CB0" w:rsidP="00B81CB0">
      <w:pPr>
        <w:pStyle w:val="Textoindependiente"/>
        <w:jc w:val="both"/>
        <w:rPr>
          <w:rFonts w:ascii="Arial" w:hAnsi="Arial" w:cs="Arial"/>
          <w:sz w:val="20"/>
          <w:szCs w:val="20"/>
        </w:rPr>
      </w:pPr>
    </w:p>
    <w:p w:rsidR="009C2F3C" w:rsidRPr="00DD1D1B" w:rsidRDefault="009C2F3C">
      <w:pPr>
        <w:spacing w:after="0" w:line="240" w:lineRule="auto"/>
        <w:rPr>
          <w:rFonts w:ascii="Arial" w:eastAsia="Arial Unicode MS" w:hAnsi="Arial" w:cs="Arial"/>
          <w:sz w:val="20"/>
          <w:szCs w:val="20"/>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41020B">
        <w:trPr>
          <w:trHeight w:val="530"/>
        </w:trPr>
        <w:tc>
          <w:tcPr>
            <w:tcW w:w="10456" w:type="dxa"/>
            <w:gridSpan w:val="2"/>
            <w:tcBorders>
              <w:top w:val="single" w:sz="4" w:space="0" w:color="auto"/>
              <w:bottom w:val="nil"/>
            </w:tcBorders>
            <w:shd w:val="clear" w:color="auto" w:fill="9BBB59"/>
            <w:vAlign w:val="center"/>
          </w:tcPr>
          <w:p w:rsidR="008023BC" w:rsidRPr="00DD1D1B" w:rsidRDefault="008023BC" w:rsidP="0041020B">
            <w:pPr>
              <w:autoSpaceDE w:val="0"/>
              <w:autoSpaceDN w:val="0"/>
              <w:adjustRightInd w:val="0"/>
              <w:jc w:val="center"/>
              <w:rPr>
                <w:rFonts w:ascii="Arial" w:hAnsi="Arial" w:cs="Arial"/>
                <w:b/>
                <w:sz w:val="20"/>
                <w:szCs w:val="20"/>
              </w:rPr>
            </w:pPr>
            <w:r w:rsidRPr="00DD1D1B">
              <w:rPr>
                <w:rFonts w:ascii="Arial" w:hAnsi="Arial" w:cs="Arial"/>
                <w:b/>
                <w:sz w:val="20"/>
                <w:szCs w:val="20"/>
              </w:rPr>
              <w:lastRenderedPageBreak/>
              <w:t>BASES DE PARTICIPACIÓN</w:t>
            </w:r>
          </w:p>
        </w:tc>
      </w:tr>
      <w:tr w:rsidR="008023BC" w:rsidRPr="00DD1D1B" w:rsidTr="005130F0">
        <w:trPr>
          <w:trHeight w:val="3568"/>
        </w:trPr>
        <w:tc>
          <w:tcPr>
            <w:tcW w:w="1951" w:type="dxa"/>
            <w:vAlign w:val="center"/>
          </w:tcPr>
          <w:p w:rsidR="008023BC" w:rsidRPr="00DD1D1B" w:rsidRDefault="008023BC" w:rsidP="0041020B">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sidR="0059074C" w:rsidRPr="00DD1D1B">
              <w:rPr>
                <w:rFonts w:ascii="Arial" w:hAnsi="Arial" w:cs="Arial"/>
                <w:sz w:val="20"/>
                <w:szCs w:val="20"/>
              </w:rPr>
              <w:t>LSCPAPF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8023BC" w:rsidRPr="00DD1D1B" w:rsidRDefault="008023BC" w:rsidP="0041020B">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8023BC" w:rsidRPr="00DD1D1B" w:rsidRDefault="008023BC" w:rsidP="0041020B">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8023BC" w:rsidRPr="00DD1D1B" w:rsidTr="005130F0">
        <w:trPr>
          <w:trHeight w:val="807"/>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Currículo vitae detallado y actualizado en tres cuartillas.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8023BC"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 el puesto por el que con</w:t>
            </w:r>
            <w:r w:rsidR="001D40EB" w:rsidRPr="00DD1D1B">
              <w:rPr>
                <w:rFonts w:ascii="Arial" w:hAnsi="Arial" w:cs="Arial"/>
                <w:sz w:val="20"/>
                <w:szCs w:val="20"/>
              </w:rPr>
              <w:t>cursa (solo se aceptará título</w:t>
            </w:r>
            <w:r w:rsidR="00CA50C2" w:rsidRPr="00DD1D1B">
              <w:rPr>
                <w:rFonts w:ascii="Arial" w:hAnsi="Arial" w:cs="Arial"/>
                <w:sz w:val="20"/>
                <w:szCs w:val="20"/>
              </w:rPr>
              <w:t xml:space="preserve"> registrado y/</w:t>
            </w:r>
            <w:r w:rsidR="001D40EB" w:rsidRPr="00DD1D1B">
              <w:rPr>
                <w:rFonts w:ascii="Arial" w:hAnsi="Arial" w:cs="Arial"/>
                <w:sz w:val="20"/>
                <w:szCs w:val="20"/>
              </w:rPr>
              <w:t>o</w:t>
            </w:r>
            <w:r w:rsidRPr="00DD1D1B">
              <w:rPr>
                <w:rFonts w:ascii="Arial" w:hAnsi="Arial" w:cs="Arial"/>
                <w:sz w:val="20"/>
                <w:szCs w:val="20"/>
              </w:rPr>
              <w:t xml:space="preserve"> cédula profesional, para los casos en el que el perfil del puesto establezca en los requisitos de escolaridad Titulado/a). Para el nivel de pasante, solo se aceptará constancia de créditos mínimo del 80% de los créditos aprobados, o carta de pasante; ambos documentos emitidos por la institución 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w:t>
            </w:r>
            <w:r w:rsidR="00E530DF" w:rsidRPr="00DD1D1B">
              <w:rPr>
                <w:rFonts w:ascii="Arial" w:hAnsi="Arial" w:cs="Arial"/>
                <w:sz w:val="20"/>
                <w:szCs w:val="20"/>
              </w:rPr>
              <w:t>pondientes al perfil de puesto.</w:t>
            </w:r>
            <w:r w:rsidRPr="00DD1D1B">
              <w:rPr>
                <w:rFonts w:ascii="Arial" w:hAnsi="Arial" w:cs="Arial"/>
                <w:sz w:val="20"/>
                <w:szCs w:val="20"/>
              </w:rPr>
              <w:t xml:space="preserve"> En el caso de estudios realizados en el extranjero deberá presentar invariablemente la constancia de validez o reconocimiento oficial expedido por la Secretaría de Educación Pública.</w:t>
            </w:r>
          </w:p>
          <w:p w:rsidR="00452E89" w:rsidRPr="00DD1D1B" w:rsidRDefault="00452E89" w:rsidP="00452E89">
            <w:pPr>
              <w:pStyle w:val="Prrafodelista"/>
              <w:autoSpaceDE w:val="0"/>
              <w:autoSpaceDN w:val="0"/>
              <w:adjustRightInd w:val="0"/>
              <w:ind w:left="360"/>
              <w:jc w:val="both"/>
              <w:rPr>
                <w:rFonts w:ascii="Arial" w:hAnsi="Arial" w:cs="Arial"/>
                <w:sz w:val="20"/>
                <w:szCs w:val="20"/>
              </w:rPr>
            </w:pP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lastRenderedPageBreak/>
              <w:t>Identificación oficial vigente con fotografía y firma (se aceptará credencial del IFE, pasaporte, cédula profesional o licencia de manejo).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w:t>
            </w:r>
            <w:r w:rsidR="0059074C" w:rsidRPr="00DD1D1B">
              <w:rPr>
                <w:rFonts w:ascii="Arial" w:hAnsi="Arial" w:cs="Arial"/>
                <w:sz w:val="20"/>
                <w:szCs w:val="20"/>
              </w:rPr>
              <w:t xml:space="preserve">dministración </w:t>
            </w:r>
            <w:r w:rsidRPr="00DD1D1B">
              <w:rPr>
                <w:rFonts w:ascii="Arial" w:hAnsi="Arial" w:cs="Arial"/>
                <w:sz w:val="20"/>
                <w:szCs w:val="20"/>
              </w:rPr>
              <w:t>P</w:t>
            </w:r>
            <w:r w:rsidR="0059074C" w:rsidRPr="00DD1D1B">
              <w:rPr>
                <w:rFonts w:ascii="Arial" w:hAnsi="Arial" w:cs="Arial"/>
                <w:sz w:val="20"/>
                <w:szCs w:val="20"/>
              </w:rPr>
              <w:t xml:space="preserve">ública </w:t>
            </w:r>
            <w:r w:rsidRPr="00DD1D1B">
              <w:rPr>
                <w:rFonts w:ascii="Arial" w:hAnsi="Arial" w:cs="Arial"/>
                <w:sz w:val="20"/>
                <w:szCs w:val="20"/>
              </w:rPr>
              <w:t>F</w:t>
            </w:r>
            <w:r w:rsidR="0059074C" w:rsidRPr="00DD1D1B">
              <w:rPr>
                <w:rFonts w:ascii="Arial" w:hAnsi="Arial" w:cs="Arial"/>
                <w:sz w:val="20"/>
                <w:szCs w:val="20"/>
              </w:rPr>
              <w:t>ederal</w:t>
            </w:r>
            <w:r w:rsidRPr="00DD1D1B">
              <w:rPr>
                <w:rFonts w:ascii="Arial" w:hAnsi="Arial" w:cs="Arial"/>
                <w:sz w:val="20"/>
                <w:szCs w:val="20"/>
              </w:rPr>
              <w:t xml:space="preserve"> (R</w:t>
            </w:r>
            <w:r w:rsidR="0059074C" w:rsidRPr="00DD1D1B">
              <w:rPr>
                <w:rFonts w:ascii="Arial" w:hAnsi="Arial" w:cs="Arial"/>
                <w:sz w:val="20"/>
                <w:szCs w:val="20"/>
              </w:rPr>
              <w:t>LSCPAPF</w:t>
            </w:r>
            <w:r w:rsidRPr="00DD1D1B">
              <w:rPr>
                <w:rFonts w:ascii="Arial" w:hAnsi="Arial" w:cs="Arial"/>
                <w:sz w:val="20"/>
                <w:szCs w:val="20"/>
              </w:rPr>
              <w:t>) y al numeral 174 de las Disposiciones en las Materias de Recursos Humanos y del Servicio Profesional de Carrera, publicados en el Diario Oficial de la Federación, por la Secretaría de la Función Pública, para que una o un servidor púb</w:t>
            </w:r>
            <w:r w:rsidR="00B11E90" w:rsidRPr="00DD1D1B">
              <w:rPr>
                <w:rFonts w:ascii="Arial" w:hAnsi="Arial" w:cs="Arial"/>
                <w:sz w:val="20"/>
                <w:szCs w:val="20"/>
              </w:rPr>
              <w:t>lico de carrera pueda ser sujeta/o</w:t>
            </w:r>
            <w:r w:rsidRPr="00DD1D1B">
              <w:rPr>
                <w:rFonts w:ascii="Arial" w:hAnsi="Arial" w:cs="Arial"/>
                <w:sz w:val="20"/>
                <w:szCs w:val="20"/>
              </w:rPr>
              <w:t xml:space="preserve"> a una promoción por concurso en el Sistema, conforme a lo previsto en el Art. 37 de la </w:t>
            </w:r>
            <w:r w:rsidR="0059074C" w:rsidRPr="00DD1D1B">
              <w:rPr>
                <w:rFonts w:ascii="Arial" w:hAnsi="Arial" w:cs="Arial"/>
                <w:sz w:val="20"/>
                <w:szCs w:val="20"/>
              </w:rPr>
              <w:t>LSCPAPF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8023BC" w:rsidRPr="00DD1D1B" w:rsidRDefault="008023BC" w:rsidP="0041020B">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Constancia que acredite el nivel de dominio del idioma requerido en el formato de perfil de puesto, cuando el perfil del puesto así lo requiera, en caso de no presentarla, no será motivo de descarte. </w:t>
            </w:r>
          </w:p>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8023BC" w:rsidRPr="00DD1D1B" w:rsidRDefault="008023BC" w:rsidP="0041020B">
            <w:pPr>
              <w:jc w:val="both"/>
              <w:rPr>
                <w:rFonts w:ascii="Arial" w:hAnsi="Arial" w:cs="Arial"/>
                <w:sz w:val="20"/>
                <w:szCs w:val="20"/>
              </w:rPr>
            </w:pPr>
            <w:r w:rsidRPr="00DD1D1B">
              <w:rPr>
                <w:rFonts w:ascii="Arial" w:hAnsi="Arial" w:cs="Arial"/>
                <w:sz w:val="20"/>
                <w:szCs w:val="20"/>
              </w:rPr>
              <w:t xml:space="preserve">Con el fin de acreditar la experiencia será necesario presentar: Constancia que acredite su experiencia laboral en las áreas requeridas por el perfil del puesto (hojas de servicio, constancias laborales, contratos, talones de pago, nombramientos, hojas de inscripción o baja ante el ISSSTE o IMSS, constancias expedidas por instituciones académicas, organizaciones no gubernamentales, sociedad civil organizada, instituciones gubernamentales en los tres niveles de gobierno o de cualquiera de los tres poderes de la unión, siempre y cuando tengan firma y sello del organismo). Para acreditar los años de experiencia solicitados para el puesto por el cual se concurse y que se manifestaron en su momento en el currículo registrado en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se deberán presentar hojas de servicio, constancias de empleo actual y/o anteriores, en hoja membretada y sellada, según sea el caso; talones de pago que acrediten los años requeridos de experiencia. No se aceptarán como constancia para acreditar experiencia laboral requerida: cartas de recomendación, constancia de haber realizado proyectos de investigación, carta de liberación de servicio social, o constancia de prácticas profesionales.</w:t>
            </w:r>
          </w:p>
          <w:p w:rsidR="00452E89" w:rsidRDefault="008023BC" w:rsidP="00452E89">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de solicitar, en cualquier momento del proceso, la documentación o referencias que acrediten los datos registrados en la herramienta </w:t>
            </w:r>
            <w:hyperlink r:id="rId16"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w:t>
            </w:r>
            <w:r w:rsidRPr="00DD1D1B">
              <w:rPr>
                <w:rFonts w:ascii="Arial" w:hAnsi="Arial" w:cs="Arial"/>
                <w:sz w:val="20"/>
                <w:szCs w:val="20"/>
              </w:rPr>
              <w:lastRenderedPageBreak/>
              <w:t>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52E89" w:rsidRDefault="008023BC" w:rsidP="00452E89">
            <w:pPr>
              <w:jc w:val="both"/>
              <w:rPr>
                <w:rFonts w:ascii="Arial" w:hAnsi="Arial" w:cs="Arial"/>
                <w:b/>
                <w:sz w:val="20"/>
                <w:szCs w:val="20"/>
              </w:rPr>
            </w:pPr>
            <w:r w:rsidRPr="00DD1D1B">
              <w:rPr>
                <w:rFonts w:ascii="Arial" w:hAnsi="Arial" w:cs="Arial"/>
                <w:b/>
                <w:sz w:val="20"/>
                <w:szCs w:val="20"/>
              </w:rPr>
              <w:t>MÉRITO</w:t>
            </w:r>
          </w:p>
          <w:p w:rsidR="008023BC" w:rsidRPr="00DD1D1B" w:rsidRDefault="008023BC" w:rsidP="00452E89">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7"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bl>
    <w:p w:rsidR="008023BC" w:rsidRPr="00DD1D1B" w:rsidRDefault="008023BC" w:rsidP="008023BC">
      <w:pPr>
        <w:rPr>
          <w:rFonts w:ascii="Arial" w:hAnsi="Arial" w:cs="Arial"/>
          <w:sz w:val="20"/>
          <w:szCs w:val="20"/>
        </w:rPr>
      </w:pPr>
    </w:p>
    <w:tbl>
      <w:tblPr>
        <w:tblpPr w:leftFromText="141" w:rightFromText="141" w:vertAnchor="text" w:horzAnchor="margin" w:tblpXSpec="center" w:tblpY="3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5130F0">
        <w:trPr>
          <w:trHeight w:val="854"/>
        </w:trPr>
        <w:tc>
          <w:tcPr>
            <w:tcW w:w="1951" w:type="dxa"/>
            <w:vAlign w:val="center"/>
          </w:tcPr>
          <w:p w:rsidR="008023BC" w:rsidRPr="00DD1D1B" w:rsidRDefault="008023BC" w:rsidP="0041020B">
            <w:pPr>
              <w:jc w:val="center"/>
              <w:rPr>
                <w:rFonts w:ascii="Arial" w:hAnsi="Arial" w:cs="Arial"/>
                <w:b/>
                <w:sz w:val="20"/>
                <w:szCs w:val="20"/>
              </w:rPr>
            </w:pPr>
          </w:p>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Registro de aspirantes</w:t>
            </w:r>
          </w:p>
        </w:tc>
        <w:tc>
          <w:tcPr>
            <w:tcW w:w="8505" w:type="dxa"/>
            <w:vAlign w:val="center"/>
          </w:tcPr>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8" w:history="1">
              <w:r w:rsidRPr="00DD1D1B">
                <w:rPr>
                  <w:rFonts w:ascii="Arial" w:hAnsi="Arial" w:cs="Arial"/>
                  <w:b/>
                  <w:sz w:val="20"/>
                  <w:szCs w:val="20"/>
                  <w:u w:val="single"/>
                </w:rPr>
                <w:t>www.trabajaen.gob.mx</w:t>
              </w:r>
            </w:hyperlink>
            <w:r w:rsidRPr="00DD1D1B">
              <w:rPr>
                <w:rFonts w:ascii="Arial" w:hAnsi="Arial" w:cs="Arial"/>
                <w:sz w:val="20"/>
                <w:szCs w:val="20"/>
              </w:rPr>
              <w:t xml:space="preserve">, el cual les asignará un número de folio para el concurso al aceptar las presentes bases, que servirá para formalizar su inscripción a éste e identificarlos durante el desarrollo del proceso hasta antes de la entrevista por el </w:t>
            </w:r>
            <w:r w:rsidR="0059074C" w:rsidRPr="00DD1D1B">
              <w:rPr>
                <w:rFonts w:ascii="Arial" w:hAnsi="Arial" w:cs="Arial"/>
                <w:sz w:val="20"/>
                <w:szCs w:val="20"/>
              </w:rPr>
              <w:t>CTS</w:t>
            </w:r>
            <w:r w:rsidRPr="00DD1D1B">
              <w:rPr>
                <w:rFonts w:ascii="Arial" w:hAnsi="Arial" w:cs="Arial"/>
                <w:sz w:val="20"/>
                <w:szCs w:val="20"/>
              </w:rPr>
              <w:t>, con el fin de asegurar el anonimato de las y los aspirantes.</w:t>
            </w:r>
          </w:p>
        </w:tc>
      </w:tr>
      <w:tr w:rsidR="008023BC" w:rsidRPr="00DD1D1B" w:rsidTr="005130F0">
        <w:trPr>
          <w:trHeight w:val="776"/>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vAlign w:val="center"/>
          </w:tcPr>
          <w:p w:rsidR="008023BC" w:rsidRPr="00DD1D1B" w:rsidRDefault="008023BC" w:rsidP="0041020B">
            <w:pPr>
              <w:jc w:val="both"/>
              <w:rPr>
                <w:rFonts w:ascii="Arial" w:hAnsi="Arial" w:cs="Arial"/>
                <w:kern w:val="2"/>
                <w:sz w:val="20"/>
                <w:szCs w:val="20"/>
              </w:rPr>
            </w:pPr>
            <w:r w:rsidRPr="00DD1D1B">
              <w:rPr>
                <w:rFonts w:ascii="Arial" w:hAnsi="Arial" w:cs="Arial"/>
                <w:sz w:val="20"/>
                <w:szCs w:val="20"/>
              </w:rPr>
              <w:t xml:space="preserve">El concurso se desarrollará de acuerdo a la programación que se indica, sin embrago previo acuerdo del </w:t>
            </w:r>
            <w:r w:rsidR="0059074C" w:rsidRPr="00DD1D1B">
              <w:rPr>
                <w:rFonts w:ascii="Arial" w:hAnsi="Arial" w:cs="Arial"/>
                <w:sz w:val="20"/>
                <w:szCs w:val="20"/>
              </w:rPr>
              <w:t>CTS</w:t>
            </w:r>
            <w:r w:rsidRPr="00DD1D1B">
              <w:rPr>
                <w:rFonts w:ascii="Arial" w:hAnsi="Arial" w:cs="Arial"/>
                <w:sz w:val="20"/>
                <w:szCs w:val="20"/>
              </w:rPr>
              <w:t>,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9"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20"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tbl>
            <w:tblPr>
              <w:tblW w:w="8072" w:type="dxa"/>
              <w:tblLayout w:type="fixed"/>
              <w:tblLook w:val="04A0" w:firstRow="1" w:lastRow="0" w:firstColumn="1" w:lastColumn="0" w:noHBand="0" w:noVBand="1"/>
            </w:tblPr>
            <w:tblGrid>
              <w:gridCol w:w="3230"/>
              <w:gridCol w:w="4842"/>
            </w:tblGrid>
            <w:tr w:rsidR="001653C5" w:rsidRPr="00DD1D1B" w:rsidTr="001653C5">
              <w:trPr>
                <w:trHeight w:val="368"/>
              </w:trPr>
              <w:tc>
                <w:tcPr>
                  <w:tcW w:w="2001" w:type="pct"/>
                  <w:tcBorders>
                    <w:bottom w:val="single" w:sz="12" w:space="0" w:color="FFFFFF"/>
                  </w:tcBorders>
                  <w:shd w:val="clear" w:color="auto" w:fill="7E9C40"/>
                </w:tcPr>
                <w:p w:rsidR="001653C5" w:rsidRPr="002B7E9C" w:rsidRDefault="001653C5" w:rsidP="005C6F39">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t>ETAPA</w:t>
                  </w:r>
                </w:p>
              </w:tc>
              <w:tc>
                <w:tcPr>
                  <w:tcW w:w="2999" w:type="pct"/>
                  <w:tcBorders>
                    <w:bottom w:val="single" w:sz="12" w:space="0" w:color="FFFFFF"/>
                  </w:tcBorders>
                  <w:shd w:val="clear" w:color="auto" w:fill="7E9C40"/>
                </w:tcPr>
                <w:p w:rsidR="001653C5" w:rsidRPr="002B7E9C" w:rsidRDefault="001653C5" w:rsidP="005C6F39">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1653C5" w:rsidRPr="00DD1D1B" w:rsidTr="001653C5">
              <w:trPr>
                <w:trHeight w:val="252"/>
              </w:trPr>
              <w:tc>
                <w:tcPr>
                  <w:tcW w:w="2001" w:type="pct"/>
                  <w:shd w:val="clear" w:color="auto" w:fill="E5DFEC"/>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2999" w:type="pct"/>
                  <w:shd w:val="clear" w:color="auto" w:fill="E5DFEC"/>
                  <w:vAlign w:val="center"/>
                </w:tcPr>
                <w:p w:rsidR="001653C5" w:rsidRPr="002B7E9C" w:rsidRDefault="00E97554" w:rsidP="00E97554">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24</w:t>
                  </w:r>
                  <w:r w:rsidR="002B7E9C" w:rsidRPr="002B7E9C">
                    <w:rPr>
                      <w:rFonts w:ascii="Arial" w:hAnsi="Arial" w:cs="Arial"/>
                      <w:kern w:val="2"/>
                      <w:sz w:val="20"/>
                      <w:szCs w:val="20"/>
                    </w:rPr>
                    <w:t xml:space="preserve"> de </w:t>
                  </w:r>
                  <w:r>
                    <w:rPr>
                      <w:rFonts w:ascii="Arial" w:hAnsi="Arial" w:cs="Arial"/>
                      <w:kern w:val="2"/>
                      <w:sz w:val="20"/>
                      <w:szCs w:val="20"/>
                    </w:rPr>
                    <w:t>septiembre</w:t>
                  </w:r>
                  <w:r w:rsidR="002B7E9C" w:rsidRPr="002B7E9C">
                    <w:rPr>
                      <w:rFonts w:ascii="Arial" w:hAnsi="Arial" w:cs="Arial"/>
                      <w:kern w:val="2"/>
                      <w:sz w:val="20"/>
                      <w:szCs w:val="20"/>
                    </w:rPr>
                    <w:t xml:space="preserve"> de 2014</w:t>
                  </w:r>
                </w:p>
              </w:tc>
            </w:tr>
            <w:tr w:rsidR="001653C5" w:rsidRPr="00DD1D1B" w:rsidTr="001653C5">
              <w:trPr>
                <w:trHeight w:val="355"/>
              </w:trPr>
              <w:tc>
                <w:tcPr>
                  <w:tcW w:w="2001" w:type="pct"/>
                  <w:shd w:val="clear" w:color="auto" w:fill="F2EFF6"/>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F2EFF6"/>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Del 24 de Septiembre al 10 de Octubre de 2014</w:t>
                  </w:r>
                </w:p>
              </w:tc>
            </w:tr>
            <w:tr w:rsidR="001653C5" w:rsidRPr="00DD1D1B" w:rsidTr="001653C5">
              <w:trPr>
                <w:trHeight w:val="144"/>
              </w:trPr>
              <w:tc>
                <w:tcPr>
                  <w:tcW w:w="2001" w:type="pct"/>
                  <w:shd w:val="clear" w:color="auto" w:fill="E5DFEC"/>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2"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E5DFEC"/>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Del 24 de Septiembre al 10 de Octubre de 2014</w:t>
                  </w:r>
                </w:p>
              </w:tc>
            </w:tr>
            <w:tr w:rsidR="001653C5" w:rsidRPr="00DD1D1B" w:rsidTr="001653C5">
              <w:trPr>
                <w:trHeight w:val="316"/>
              </w:trPr>
              <w:tc>
                <w:tcPr>
                  <w:tcW w:w="2001" w:type="pct"/>
                  <w:shd w:val="clear" w:color="auto" w:fill="F2EFF6"/>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2999" w:type="pct"/>
                  <w:shd w:val="clear" w:color="auto" w:fill="F2EFF6"/>
                  <w:vAlign w:val="center"/>
                </w:tcPr>
                <w:p w:rsidR="001653C5" w:rsidRPr="002B7E9C" w:rsidRDefault="00E97554" w:rsidP="00E97554">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Del 16 al 24 de Octubre de 2014</w:t>
                  </w:r>
                </w:p>
              </w:tc>
            </w:tr>
            <w:tr w:rsidR="001653C5" w:rsidRPr="00DD1D1B" w:rsidTr="001653C5">
              <w:trPr>
                <w:trHeight w:val="357"/>
              </w:trPr>
              <w:tc>
                <w:tcPr>
                  <w:tcW w:w="2001" w:type="pct"/>
                  <w:shd w:val="clear" w:color="auto" w:fill="E5DFEC"/>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Evaluación de habilidades gerenciales </w:t>
                  </w:r>
                </w:p>
              </w:tc>
              <w:tc>
                <w:tcPr>
                  <w:tcW w:w="2999" w:type="pct"/>
                  <w:shd w:val="clear" w:color="auto" w:fill="E5DFEC"/>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el 27 de Octubre al 14 de Noviembre de 2014</w:t>
                  </w:r>
                </w:p>
              </w:tc>
            </w:tr>
            <w:tr w:rsidR="001653C5" w:rsidRPr="00DD1D1B" w:rsidTr="001653C5">
              <w:trPr>
                <w:trHeight w:val="306"/>
              </w:trPr>
              <w:tc>
                <w:tcPr>
                  <w:tcW w:w="2001" w:type="pct"/>
                  <w:shd w:val="clear" w:color="auto" w:fill="F2EFF6"/>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Cotejo documental (en paralelo con las evaluaciones)</w:t>
                  </w:r>
                </w:p>
              </w:tc>
              <w:tc>
                <w:tcPr>
                  <w:tcW w:w="2999" w:type="pct"/>
                  <w:shd w:val="clear" w:color="auto" w:fill="F2EFF6"/>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el 27 de Octubre al 14 de Noviembre de 2014</w:t>
                  </w:r>
                </w:p>
              </w:tc>
            </w:tr>
            <w:tr w:rsidR="001653C5" w:rsidRPr="00DD1D1B" w:rsidTr="001653C5">
              <w:trPr>
                <w:trHeight w:val="362"/>
              </w:trPr>
              <w:tc>
                <w:tcPr>
                  <w:tcW w:w="2001" w:type="pct"/>
                  <w:shd w:val="clear" w:color="auto" w:fill="E5DFEC"/>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lastRenderedPageBreak/>
                    <w:t xml:space="preserve">Entrevista </w:t>
                  </w:r>
                </w:p>
              </w:tc>
              <w:tc>
                <w:tcPr>
                  <w:tcW w:w="2999" w:type="pct"/>
                  <w:shd w:val="clear" w:color="auto" w:fill="E5DFEC"/>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E97554">
                    <w:rPr>
                      <w:rFonts w:ascii="Arial" w:hAnsi="Arial" w:cs="Arial"/>
                      <w:kern w:val="2"/>
                      <w:sz w:val="20"/>
                      <w:szCs w:val="20"/>
                    </w:rPr>
                    <w:t>Del 18 al  28 de Noviembre de 2014</w:t>
                  </w:r>
                </w:p>
              </w:tc>
            </w:tr>
            <w:tr w:rsidR="001653C5" w:rsidRPr="00DD1D1B" w:rsidTr="001653C5">
              <w:trPr>
                <w:trHeight w:val="283"/>
              </w:trPr>
              <w:tc>
                <w:tcPr>
                  <w:tcW w:w="2001" w:type="pct"/>
                  <w:shd w:val="clear" w:color="auto" w:fill="F2EFF6"/>
                </w:tcPr>
                <w:p w:rsidR="001653C5" w:rsidRPr="002B7E9C" w:rsidRDefault="001653C5" w:rsidP="005C6F39">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2999" w:type="pct"/>
                  <w:shd w:val="clear" w:color="auto" w:fill="F2EFF6"/>
                  <w:vAlign w:val="center"/>
                </w:tcPr>
                <w:p w:rsidR="001653C5" w:rsidRPr="002B7E9C" w:rsidRDefault="00E97554" w:rsidP="005C6F39">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Del 18 al</w:t>
                  </w:r>
                  <w:r w:rsidRPr="00E97554">
                    <w:rPr>
                      <w:rFonts w:ascii="Arial" w:hAnsi="Arial" w:cs="Arial"/>
                      <w:kern w:val="2"/>
                      <w:sz w:val="20"/>
                      <w:szCs w:val="20"/>
                    </w:rPr>
                    <w:t xml:space="preserve">  28 de Noviembre de 2014</w:t>
                  </w:r>
                </w:p>
              </w:tc>
            </w:tr>
          </w:tbl>
          <w:p w:rsidR="009D643B" w:rsidRPr="00DD1D1B" w:rsidRDefault="009D643B" w:rsidP="0041020B">
            <w:pPr>
              <w:autoSpaceDE w:val="0"/>
              <w:autoSpaceDN w:val="0"/>
              <w:adjustRightInd w:val="0"/>
              <w:jc w:val="both"/>
              <w:rPr>
                <w:rFonts w:ascii="Arial" w:hAnsi="Arial" w:cs="Arial"/>
                <w:sz w:val="20"/>
                <w:szCs w:val="20"/>
              </w:rPr>
            </w:pPr>
          </w:p>
          <w:p w:rsidR="008023BC" w:rsidRPr="00DD1D1B" w:rsidRDefault="008023BC" w:rsidP="0041020B">
            <w:pPr>
              <w:autoSpaceDE w:val="0"/>
              <w:autoSpaceDN w:val="0"/>
              <w:adjustRightInd w:val="0"/>
              <w:jc w:val="both"/>
              <w:rPr>
                <w:rFonts w:ascii="Arial" w:hAnsi="Arial" w:cs="Arial"/>
                <w:kern w:val="2"/>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bl>
    <w:p w:rsidR="008023BC" w:rsidRPr="00DD1D1B" w:rsidRDefault="008023BC" w:rsidP="008023BC">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1845"/>
        <w:gridCol w:w="2268"/>
      </w:tblGrid>
      <w:tr w:rsidR="00D40316" w:rsidRPr="00DD1D1B" w:rsidTr="005130F0">
        <w:trPr>
          <w:trHeight w:val="1734"/>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bCs/>
                <w:sz w:val="20"/>
                <w:szCs w:val="20"/>
              </w:rPr>
            </w:pPr>
            <w:r w:rsidRPr="00DD1D1B">
              <w:rPr>
                <w:rFonts w:ascii="Arial" w:hAnsi="Arial" w:cs="Arial"/>
                <w:b/>
                <w:bCs/>
                <w:sz w:val="20"/>
                <w:szCs w:val="20"/>
              </w:rPr>
              <w:t>Temarios y guías</w:t>
            </w:r>
          </w:p>
        </w:tc>
        <w:tc>
          <w:tcPr>
            <w:tcW w:w="8507" w:type="dxa"/>
            <w:gridSpan w:val="5"/>
            <w:shd w:val="clear" w:color="auto" w:fill="auto"/>
          </w:tcPr>
          <w:p w:rsidR="00D40316" w:rsidRPr="00DD1D1B" w:rsidRDefault="00D40316" w:rsidP="00B15492">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3"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4"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5"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6" w:history="1">
              <w:r w:rsidRPr="00DD1D1B">
                <w:rPr>
                  <w:rStyle w:val="Hipervnculo"/>
                  <w:rFonts w:ascii="Arial" w:hAnsi="Arial" w:cs="Arial"/>
                  <w:b/>
                  <w:color w:val="auto"/>
                  <w:sz w:val="20"/>
                  <w:szCs w:val="20"/>
                </w:rPr>
                <w:t>http://spc.conanp.gob.mx/</w:t>
              </w:r>
            </w:hyperlink>
          </w:p>
        </w:tc>
      </w:tr>
      <w:tr w:rsidR="00D40316" w:rsidRPr="00DD1D1B" w:rsidTr="005130F0">
        <w:trPr>
          <w:trHeight w:val="841"/>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7"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D40316" w:rsidRPr="00DD1D1B" w:rsidRDefault="00D40316" w:rsidP="0059074C">
            <w:pPr>
              <w:jc w:val="both"/>
              <w:rPr>
                <w:rFonts w:ascii="Arial" w:hAnsi="Arial" w:cs="Arial"/>
                <w:sz w:val="20"/>
                <w:szCs w:val="20"/>
              </w:rPr>
            </w:pPr>
            <w:r w:rsidRPr="00DD1D1B">
              <w:rPr>
                <w:rFonts w:ascii="Arial" w:hAnsi="Arial" w:cs="Arial"/>
                <w:sz w:val="20"/>
                <w:szCs w:val="20"/>
              </w:rPr>
              <w:t>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S</w:t>
            </w:r>
            <w:r w:rsidR="0059074C" w:rsidRPr="00DD1D1B">
              <w:rPr>
                <w:rFonts w:ascii="Arial" w:hAnsi="Arial" w:cs="Arial"/>
                <w:sz w:val="20"/>
                <w:szCs w:val="20"/>
              </w:rPr>
              <w:t>ervicio Profesional de Carrera</w:t>
            </w:r>
            <w:r w:rsidRPr="00DD1D1B">
              <w:rPr>
                <w:rFonts w:ascii="Arial" w:hAnsi="Arial" w:cs="Arial"/>
                <w:sz w:val="20"/>
                <w:szCs w:val="20"/>
              </w:rPr>
              <w:t>, que a la letra dice: "En los casos en que el CTS determine la revisión de exámenes, ésta sólo podrá efectuarse respecto de la correcta aplicación de las herramientas de evaluación, métodos o procedimientos utilizados, sin que implique la entrega de los reactivos ni las opciones de respuesta. En ningún caso procederá la revisión respecto del contenido o los criterios de evaluación."</w:t>
            </w:r>
          </w:p>
        </w:tc>
      </w:tr>
      <w:tr w:rsidR="00D40316" w:rsidRPr="00DD1D1B" w:rsidTr="005130F0">
        <w:trPr>
          <w:trHeight w:hRule="exact" w:val="134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Aplicación de evaluaciones y recepción de documentos</w:t>
            </w:r>
          </w:p>
        </w:tc>
        <w:tc>
          <w:tcPr>
            <w:tcW w:w="8507" w:type="dxa"/>
            <w:gridSpan w:val="5"/>
            <w:shd w:val="clear" w:color="auto" w:fill="auto"/>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w:t>
            </w:r>
            <w:r w:rsidR="0059074C" w:rsidRPr="00DD1D1B">
              <w:rPr>
                <w:rFonts w:ascii="Arial" w:hAnsi="Arial" w:cs="Arial"/>
                <w:sz w:val="20"/>
                <w:szCs w:val="20"/>
              </w:rPr>
              <w:t>CTS</w:t>
            </w:r>
            <w:r w:rsidRPr="00DD1D1B">
              <w:rPr>
                <w:rFonts w:ascii="Arial" w:hAnsi="Arial" w:cs="Arial"/>
                <w:sz w:val="20"/>
                <w:szCs w:val="20"/>
              </w:rPr>
              <w:t xml:space="preserve">, se realizarán en oficinas de la Comisión Nacional de Áreas Naturales Protegidas, en Camino al Ajusco No. 200, Col. Jardines de la Montaña, Del. Tlalpan. C.P.14210. México D.F. y en oficinas regionales de la misma Comisión. </w:t>
            </w:r>
          </w:p>
        </w:tc>
      </w:tr>
      <w:tr w:rsidR="00D40316" w:rsidRPr="00DD1D1B" w:rsidTr="005130F0">
        <w:trPr>
          <w:trHeight w:val="1526"/>
        </w:trPr>
        <w:tc>
          <w:tcPr>
            <w:tcW w:w="1913" w:type="dxa"/>
            <w:vMerge w:val="restart"/>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Reglas de Valoración y Sistema de Puntuación General</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D40316" w:rsidRPr="00DD1D1B" w:rsidRDefault="00D40316" w:rsidP="00B15492">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w:t>
            </w:r>
            <w:r w:rsidR="00C45387" w:rsidRPr="00DD1D1B">
              <w:rPr>
                <w:rFonts w:ascii="Arial" w:hAnsi="Arial" w:cs="Arial"/>
                <w:sz w:val="20"/>
                <w:szCs w:val="20"/>
              </w:rPr>
              <w:t>ión de conocimientos) es de 70.</w:t>
            </w:r>
          </w:p>
        </w:tc>
      </w:tr>
      <w:tr w:rsidR="00D40316" w:rsidRPr="00DD1D1B" w:rsidTr="005130F0">
        <w:trPr>
          <w:trHeight w:val="270"/>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CONCEPTO</w:t>
            </w:r>
          </w:p>
        </w:tc>
        <w:tc>
          <w:tcPr>
            <w:tcW w:w="4113"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VALORACIÓN</w:t>
            </w:r>
          </w:p>
        </w:tc>
      </w:tr>
      <w:tr w:rsidR="00D40316" w:rsidRPr="00DD1D1B" w:rsidTr="005130F0">
        <w:trPr>
          <w:trHeight w:val="31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1</w:t>
            </w:r>
          </w:p>
        </w:tc>
      </w:tr>
      <w:tr w:rsidR="00D40316" w:rsidRPr="00DD1D1B" w:rsidTr="005130F0">
        <w:trPr>
          <w:trHeight w:val="139"/>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2</w:t>
            </w:r>
          </w:p>
        </w:tc>
      </w:tr>
      <w:tr w:rsidR="00D40316" w:rsidRPr="00DD1D1B" w:rsidTr="005130F0">
        <w:trPr>
          <w:trHeight w:val="57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D40316" w:rsidRPr="00DD1D1B" w:rsidRDefault="00D40316" w:rsidP="007C52FF">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sidR="0059074C" w:rsidRPr="00DD1D1B">
              <w:rPr>
                <w:rFonts w:ascii="Arial" w:hAnsi="Arial" w:cs="Arial"/>
                <w:sz w:val="20"/>
                <w:szCs w:val="20"/>
              </w:rPr>
              <w:t>LSCPAPF</w:t>
            </w:r>
            <w:r w:rsidRPr="00DD1D1B">
              <w:rPr>
                <w:rFonts w:ascii="Arial" w:hAnsi="Arial" w:cs="Arial"/>
                <w:sz w:val="20"/>
                <w:szCs w:val="20"/>
              </w:rPr>
              <w:t>.</w:t>
            </w:r>
          </w:p>
        </w:tc>
        <w:tc>
          <w:tcPr>
            <w:tcW w:w="4113"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Mínimo 70</w:t>
            </w:r>
          </w:p>
        </w:tc>
      </w:tr>
      <w:tr w:rsidR="00D40316" w:rsidRPr="00DD1D1B" w:rsidTr="005130F0">
        <w:trPr>
          <w:trHeight w:val="314"/>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Evaluación de habilidades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No serán motivo de descarte</w:t>
            </w:r>
          </w:p>
        </w:tc>
      </w:tr>
      <w:tr w:rsidR="00D40316" w:rsidRPr="00DD1D1B" w:rsidTr="005130F0">
        <w:trPr>
          <w:trHeight w:val="419"/>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p>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entrevista</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Serán 3 si el universo de candidatos/as lo permite</w:t>
            </w:r>
          </w:p>
        </w:tc>
      </w:tr>
      <w:tr w:rsidR="00D40316" w:rsidRPr="00DD1D1B" w:rsidTr="005130F0">
        <w:trPr>
          <w:trHeight w:val="5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gridSpan w:val="2"/>
            <w:shd w:val="clear" w:color="auto" w:fill="auto"/>
          </w:tcPr>
          <w:p w:rsidR="00D40316" w:rsidRPr="00DD1D1B" w:rsidRDefault="00D40316" w:rsidP="0059074C">
            <w:pPr>
              <w:spacing w:after="0"/>
              <w:rPr>
                <w:rFonts w:ascii="Arial" w:hAnsi="Arial" w:cs="Arial"/>
                <w:sz w:val="20"/>
                <w:szCs w:val="20"/>
              </w:rPr>
            </w:pPr>
            <w:r w:rsidRPr="00DD1D1B">
              <w:rPr>
                <w:rFonts w:ascii="Arial" w:hAnsi="Arial" w:cs="Arial"/>
                <w:sz w:val="20"/>
                <w:szCs w:val="20"/>
              </w:rPr>
              <w:t xml:space="preserve">En ternas, en caso de no haber ningún finalista y de acuerdo a lo establecido en el Articulo 36 del </w:t>
            </w:r>
            <w:r w:rsidR="0059074C" w:rsidRPr="00DD1D1B">
              <w:rPr>
                <w:rFonts w:ascii="Arial" w:hAnsi="Arial" w:cs="Arial"/>
                <w:sz w:val="20"/>
                <w:szCs w:val="20"/>
              </w:rPr>
              <w:t>RLSPCAPF</w:t>
            </w:r>
            <w:r w:rsidRPr="00DD1D1B">
              <w:rPr>
                <w:rFonts w:ascii="Arial" w:hAnsi="Arial" w:cs="Arial"/>
                <w:sz w:val="20"/>
                <w:szCs w:val="20"/>
              </w:rPr>
              <w:t xml:space="preserve"> de la Administración Pública Federal.</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D40316" w:rsidRPr="00DD1D1B" w:rsidRDefault="00D40316" w:rsidP="0059074C">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podrá determinar los criterios para la evaluación de entrevista</w:t>
            </w:r>
          </w:p>
        </w:tc>
        <w:tc>
          <w:tcPr>
            <w:tcW w:w="4113"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para la evaluación de las entrevistas, considera los siguientes criterios:</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Resultado (sin impacto o con impacto), y</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p w:rsidR="00D40316" w:rsidRPr="00DD1D1B" w:rsidRDefault="00D40316" w:rsidP="00B15492">
            <w:pPr>
              <w:spacing w:after="0"/>
              <w:jc w:val="both"/>
              <w:rPr>
                <w:rFonts w:ascii="Arial" w:hAnsi="Arial" w:cs="Arial"/>
                <w:sz w:val="20"/>
                <w:szCs w:val="20"/>
              </w:rPr>
            </w:pPr>
          </w:p>
        </w:tc>
      </w:tr>
      <w:tr w:rsidR="00D40316" w:rsidRPr="00DD1D1B" w:rsidTr="005130F0">
        <w:trPr>
          <w:trHeight w:val="3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07" w:type="dxa"/>
            <w:gridSpan w:val="5"/>
            <w:shd w:val="clear" w:color="auto" w:fill="auto"/>
          </w:tcPr>
          <w:p w:rsidR="005130F0" w:rsidRDefault="005130F0" w:rsidP="00B15492">
            <w:pPr>
              <w:jc w:val="both"/>
              <w:rPr>
                <w:rFonts w:ascii="Arial" w:hAnsi="Arial" w:cs="Arial"/>
                <w:sz w:val="20"/>
                <w:szCs w:val="20"/>
              </w:rPr>
            </w:pPr>
          </w:p>
          <w:p w:rsidR="00E42A6C" w:rsidRDefault="00E42A6C" w:rsidP="00B15492">
            <w:pPr>
              <w:jc w:val="both"/>
              <w:rPr>
                <w:rFonts w:ascii="Arial" w:hAnsi="Arial" w:cs="Arial"/>
                <w:sz w:val="20"/>
                <w:szCs w:val="20"/>
              </w:rPr>
            </w:pPr>
          </w:p>
          <w:p w:rsidR="00E42A6C" w:rsidRDefault="00E42A6C" w:rsidP="00B15492">
            <w:pPr>
              <w:jc w:val="both"/>
              <w:rPr>
                <w:rFonts w:ascii="Arial" w:hAnsi="Arial" w:cs="Arial"/>
                <w:sz w:val="20"/>
                <w:szCs w:val="20"/>
              </w:rPr>
            </w:pPr>
          </w:p>
          <w:p w:rsidR="00E42A6C" w:rsidRDefault="00E42A6C" w:rsidP="00B15492">
            <w:pPr>
              <w:jc w:val="both"/>
              <w:rPr>
                <w:rFonts w:ascii="Arial" w:hAnsi="Arial" w:cs="Arial"/>
                <w:sz w:val="20"/>
                <w:szCs w:val="20"/>
              </w:rPr>
            </w:pPr>
          </w:p>
          <w:p w:rsidR="00E42A6C" w:rsidRPr="00DD1D1B" w:rsidRDefault="00E42A6C" w:rsidP="00B15492">
            <w:pPr>
              <w:jc w:val="both"/>
              <w:rPr>
                <w:rFonts w:ascii="Arial" w:hAnsi="Arial" w:cs="Arial"/>
                <w:sz w:val="20"/>
                <w:szCs w:val="20"/>
              </w:rPr>
            </w:pPr>
          </w:p>
          <w:p w:rsidR="00D40316" w:rsidRPr="00DD1D1B" w:rsidRDefault="00D40316" w:rsidP="00B15492">
            <w:pPr>
              <w:jc w:val="both"/>
              <w:rPr>
                <w:rFonts w:ascii="Arial" w:hAnsi="Arial" w:cs="Arial"/>
                <w:sz w:val="20"/>
                <w:szCs w:val="20"/>
              </w:rPr>
            </w:pPr>
            <w:r w:rsidRPr="00DD1D1B">
              <w:rPr>
                <w:rFonts w:ascii="Arial" w:hAnsi="Arial" w:cs="Arial"/>
                <w:sz w:val="20"/>
                <w:szCs w:val="20"/>
              </w:rPr>
              <w:lastRenderedPageBreak/>
              <w:t>La ponderación de las etapas del Proceso de Selección será la siguiente:</w:t>
            </w:r>
          </w:p>
        </w:tc>
      </w:tr>
      <w:tr w:rsidR="00D40316" w:rsidRPr="00DD1D1B" w:rsidTr="005130F0">
        <w:trPr>
          <w:trHeight w:val="228"/>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vMerge w:val="restart"/>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ETAPAS</w:t>
            </w:r>
          </w:p>
        </w:tc>
        <w:tc>
          <w:tcPr>
            <w:tcW w:w="4536" w:type="dxa"/>
            <w:gridSpan w:val="3"/>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PONDERACIÓN</w:t>
            </w:r>
          </w:p>
        </w:tc>
      </w:tr>
      <w:tr w:rsidR="00E97554" w:rsidRPr="00DD1D1B" w:rsidTr="005130F0">
        <w:trPr>
          <w:trHeight w:val="637"/>
        </w:trPr>
        <w:tc>
          <w:tcPr>
            <w:tcW w:w="1913" w:type="dxa"/>
            <w:vMerge/>
            <w:shd w:val="clear" w:color="auto" w:fill="auto"/>
          </w:tcPr>
          <w:p w:rsidR="00E97554" w:rsidRPr="00DD1D1B" w:rsidRDefault="00E97554" w:rsidP="00B15492">
            <w:pPr>
              <w:jc w:val="both"/>
              <w:rPr>
                <w:rFonts w:ascii="Arial" w:hAnsi="Arial" w:cs="Arial"/>
                <w:sz w:val="20"/>
                <w:szCs w:val="20"/>
              </w:rPr>
            </w:pPr>
          </w:p>
        </w:tc>
        <w:tc>
          <w:tcPr>
            <w:tcW w:w="3971" w:type="dxa"/>
            <w:gridSpan w:val="2"/>
            <w:vMerge/>
            <w:shd w:val="clear" w:color="auto" w:fill="B3B3B3"/>
          </w:tcPr>
          <w:p w:rsidR="00E97554" w:rsidRPr="00DD1D1B" w:rsidRDefault="00E97554" w:rsidP="00B15492">
            <w:pPr>
              <w:jc w:val="center"/>
              <w:rPr>
                <w:rFonts w:ascii="Arial" w:hAnsi="Arial" w:cs="Arial"/>
                <w:b/>
                <w:sz w:val="20"/>
                <w:szCs w:val="20"/>
              </w:rPr>
            </w:pPr>
          </w:p>
        </w:tc>
        <w:tc>
          <w:tcPr>
            <w:tcW w:w="2268" w:type="dxa"/>
            <w:gridSpan w:val="2"/>
            <w:shd w:val="clear" w:color="auto" w:fill="B3B3B3"/>
          </w:tcPr>
          <w:p w:rsidR="00E97554" w:rsidRPr="00DD1D1B" w:rsidRDefault="00E97554" w:rsidP="00B15492">
            <w:pPr>
              <w:jc w:val="center"/>
              <w:rPr>
                <w:rFonts w:ascii="Arial" w:hAnsi="Arial" w:cs="Arial"/>
                <w:b/>
                <w:sz w:val="20"/>
                <w:szCs w:val="20"/>
              </w:rPr>
            </w:pPr>
            <w:r w:rsidRPr="00DD1D1B">
              <w:rPr>
                <w:rFonts w:ascii="Arial" w:hAnsi="Arial" w:cs="Arial"/>
                <w:b/>
                <w:sz w:val="20"/>
                <w:szCs w:val="20"/>
              </w:rPr>
              <w:t>De Jefatura de Departamento a Dirección de Área</w:t>
            </w:r>
          </w:p>
        </w:tc>
        <w:tc>
          <w:tcPr>
            <w:tcW w:w="2268" w:type="dxa"/>
            <w:vMerge w:val="restart"/>
            <w:shd w:val="clear" w:color="auto" w:fill="B3B3B3"/>
          </w:tcPr>
          <w:p w:rsidR="00E97554" w:rsidRPr="00DD1D1B" w:rsidRDefault="00E97554" w:rsidP="00B15492">
            <w:pPr>
              <w:jc w:val="center"/>
              <w:rPr>
                <w:rFonts w:ascii="Arial" w:hAnsi="Arial" w:cs="Arial"/>
                <w:b/>
                <w:sz w:val="20"/>
                <w:szCs w:val="20"/>
              </w:rPr>
            </w:pPr>
          </w:p>
        </w:tc>
      </w:tr>
      <w:tr w:rsidR="00E97554" w:rsidRPr="00DD1D1B" w:rsidTr="005130F0">
        <w:trPr>
          <w:trHeight w:val="270"/>
        </w:trPr>
        <w:tc>
          <w:tcPr>
            <w:tcW w:w="1913" w:type="dxa"/>
            <w:vMerge/>
            <w:shd w:val="clear" w:color="auto" w:fill="auto"/>
          </w:tcPr>
          <w:p w:rsidR="00E97554" w:rsidRPr="00DD1D1B" w:rsidRDefault="00E97554" w:rsidP="00B15492">
            <w:pPr>
              <w:jc w:val="both"/>
              <w:rPr>
                <w:rFonts w:ascii="Arial" w:hAnsi="Arial" w:cs="Arial"/>
                <w:sz w:val="20"/>
                <w:szCs w:val="20"/>
              </w:rPr>
            </w:pPr>
          </w:p>
        </w:tc>
        <w:tc>
          <w:tcPr>
            <w:tcW w:w="3971" w:type="dxa"/>
            <w:gridSpan w:val="2"/>
            <w:shd w:val="clear" w:color="auto" w:fill="auto"/>
          </w:tcPr>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Entrevistas</w:t>
            </w:r>
          </w:p>
        </w:tc>
        <w:tc>
          <w:tcPr>
            <w:tcW w:w="2268" w:type="dxa"/>
            <w:gridSpan w:val="2"/>
            <w:shd w:val="clear" w:color="auto" w:fill="auto"/>
          </w:tcPr>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E97554" w:rsidRPr="00DD1D1B" w:rsidRDefault="00E97554"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c>
          <w:tcPr>
            <w:tcW w:w="2268" w:type="dxa"/>
            <w:vMerge/>
            <w:shd w:val="clear" w:color="auto" w:fill="auto"/>
          </w:tcPr>
          <w:p w:rsidR="00E97554" w:rsidRPr="00DD1D1B" w:rsidRDefault="00E97554" w:rsidP="00B15492">
            <w:pPr>
              <w:spacing w:after="0" w:line="240" w:lineRule="auto"/>
              <w:rPr>
                <w:rFonts w:ascii="Arial" w:eastAsia="Times New Roman" w:hAnsi="Arial" w:cs="Arial"/>
                <w:sz w:val="20"/>
                <w:szCs w:val="20"/>
                <w:lang w:val="es-ES" w:eastAsia="es-ES"/>
              </w:rPr>
            </w:pPr>
          </w:p>
        </w:tc>
      </w:tr>
      <w:tr w:rsidR="00D40316" w:rsidRPr="00DD1D1B" w:rsidTr="005130F0">
        <w:trPr>
          <w:trHeight w:val="34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shd w:val="clear" w:color="auto" w:fill="B3B3B3"/>
          </w:tcPr>
          <w:p w:rsidR="00D40316" w:rsidRPr="00DD1D1B" w:rsidRDefault="00D40316" w:rsidP="00B15492">
            <w:pPr>
              <w:jc w:val="right"/>
              <w:rPr>
                <w:rFonts w:ascii="Arial" w:hAnsi="Arial" w:cs="Arial"/>
                <w:b/>
                <w:sz w:val="20"/>
                <w:szCs w:val="20"/>
              </w:rPr>
            </w:pPr>
            <w:r w:rsidRPr="00DD1D1B">
              <w:rPr>
                <w:rFonts w:ascii="Arial" w:hAnsi="Arial" w:cs="Arial"/>
                <w:b/>
                <w:sz w:val="20"/>
                <w:szCs w:val="20"/>
              </w:rPr>
              <w:t>TOTAL</w:t>
            </w:r>
          </w:p>
        </w:tc>
        <w:tc>
          <w:tcPr>
            <w:tcW w:w="4536" w:type="dxa"/>
            <w:gridSpan w:val="3"/>
            <w:shd w:val="clear" w:color="auto" w:fill="B3B3B3"/>
          </w:tcPr>
          <w:p w:rsidR="00D40316" w:rsidRPr="00DD1D1B" w:rsidRDefault="00D40316" w:rsidP="00E97554">
            <w:pPr>
              <w:rPr>
                <w:rFonts w:ascii="Arial" w:hAnsi="Arial" w:cs="Arial"/>
                <w:b/>
                <w:sz w:val="20"/>
                <w:szCs w:val="20"/>
              </w:rPr>
            </w:pPr>
            <w:r w:rsidRPr="00DD1D1B">
              <w:rPr>
                <w:rFonts w:ascii="Arial" w:hAnsi="Arial" w:cs="Arial"/>
                <w:b/>
                <w:sz w:val="20"/>
                <w:szCs w:val="20"/>
              </w:rPr>
              <w:t>100%</w:t>
            </w:r>
          </w:p>
        </w:tc>
      </w:tr>
      <w:tr w:rsidR="00D40316" w:rsidRPr="00DD1D1B" w:rsidTr="005130F0">
        <w:trPr>
          <w:trHeight w:val="320"/>
        </w:trPr>
        <w:tc>
          <w:tcPr>
            <w:tcW w:w="1913" w:type="dxa"/>
            <w:shd w:val="clear" w:color="auto" w:fill="auto"/>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w:t>
            </w:r>
            <w:r w:rsidR="0059074C" w:rsidRPr="00DD1D1B">
              <w:rPr>
                <w:rFonts w:ascii="Arial" w:hAnsi="Arial" w:cs="Arial"/>
                <w:sz w:val="20"/>
                <w:szCs w:val="20"/>
              </w:rPr>
              <w:t>CTS</w:t>
            </w:r>
            <w:r w:rsidRPr="00DD1D1B">
              <w:rPr>
                <w:rFonts w:ascii="Arial" w:hAnsi="Arial" w:cs="Arial"/>
                <w:sz w:val="20"/>
                <w:szCs w:val="20"/>
              </w:rPr>
              <w:t xml:space="preserve">. </w:t>
            </w:r>
          </w:p>
          <w:p w:rsidR="00D40316" w:rsidRPr="00DD1D1B" w:rsidRDefault="00D40316" w:rsidP="00B15492">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D40316" w:rsidRPr="00DD1D1B" w:rsidTr="005130F0">
        <w:trPr>
          <w:trHeight w:val="416"/>
        </w:trPr>
        <w:tc>
          <w:tcPr>
            <w:tcW w:w="1913" w:type="dxa"/>
            <w:shd w:val="clear" w:color="auto" w:fill="auto"/>
          </w:tcPr>
          <w:p w:rsidR="00D40316" w:rsidRPr="00DD1D1B" w:rsidRDefault="00D40316" w:rsidP="00B15492">
            <w:pPr>
              <w:jc w:val="both"/>
              <w:rPr>
                <w:rFonts w:ascii="Arial" w:hAnsi="Arial" w:cs="Arial"/>
                <w:b/>
                <w:sz w:val="20"/>
                <w:szCs w:val="20"/>
              </w:rPr>
            </w:pPr>
          </w:p>
          <w:p w:rsidR="00D40316" w:rsidRPr="00DD1D1B" w:rsidRDefault="00D40316" w:rsidP="00B15492">
            <w:pPr>
              <w:jc w:val="both"/>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Reserva de aspirantes</w:t>
            </w:r>
          </w:p>
          <w:p w:rsidR="00D40316" w:rsidRPr="00DD1D1B" w:rsidRDefault="00D40316" w:rsidP="00B15492">
            <w:pPr>
              <w:jc w:val="both"/>
              <w:rPr>
                <w:rFonts w:ascii="Arial" w:hAnsi="Arial" w:cs="Arial"/>
                <w:b/>
                <w:sz w:val="20"/>
                <w:szCs w:val="20"/>
              </w:rPr>
            </w:pPr>
          </w:p>
        </w:tc>
        <w:tc>
          <w:tcPr>
            <w:tcW w:w="8507" w:type="dxa"/>
            <w:gridSpan w:val="5"/>
            <w:shd w:val="clear" w:color="auto" w:fill="auto"/>
            <w:vAlign w:val="center"/>
          </w:tcPr>
          <w:p w:rsidR="009E4B76" w:rsidRPr="00DD1D1B" w:rsidRDefault="00D40316" w:rsidP="00B15492">
            <w:pPr>
              <w:jc w:val="both"/>
              <w:rPr>
                <w:rFonts w:ascii="Arial" w:hAnsi="Arial" w:cs="Arial"/>
                <w:sz w:val="20"/>
                <w:szCs w:val="20"/>
              </w:rPr>
            </w:pPr>
            <w:r w:rsidRPr="00DD1D1B">
              <w:rPr>
                <w:rFonts w:ascii="Arial" w:hAnsi="Arial" w:cs="Arial"/>
                <w:sz w:val="20"/>
                <w:szCs w:val="20"/>
              </w:rPr>
              <w:lastRenderedPageBreak/>
              <w:t>Conforme al artículo 36 del RLSP</w:t>
            </w:r>
            <w:r w:rsidR="0059074C" w:rsidRPr="00DD1D1B">
              <w:rPr>
                <w:rFonts w:ascii="Arial" w:hAnsi="Arial" w:cs="Arial"/>
                <w:sz w:val="20"/>
                <w:szCs w:val="20"/>
              </w:rPr>
              <w:t>APF</w:t>
            </w:r>
            <w:r w:rsidRPr="00DD1D1B">
              <w:rPr>
                <w:rFonts w:ascii="Arial" w:hAnsi="Arial" w:cs="Arial"/>
                <w:sz w:val="20"/>
                <w:szCs w:val="20"/>
              </w:rPr>
              <w:t xml:space="preserve">, las y los aspirantes que aprueben la entrevista con el </w:t>
            </w:r>
            <w:r w:rsidR="0059074C" w:rsidRPr="00DD1D1B">
              <w:rPr>
                <w:rFonts w:ascii="Arial" w:hAnsi="Arial" w:cs="Arial"/>
                <w:sz w:val="20"/>
                <w:szCs w:val="20"/>
              </w:rPr>
              <w:t>CTS</w:t>
            </w:r>
            <w:r w:rsidRPr="00DD1D1B">
              <w:rPr>
                <w:rFonts w:ascii="Arial" w:hAnsi="Arial" w:cs="Arial"/>
                <w:sz w:val="20"/>
                <w:szCs w:val="20"/>
              </w:rPr>
              <w:t xml:space="preserve"> y no resulten ganadores/as en el concurso, serán considerados/as finalistas y quedarán integrados/as a la reserva de aspirantes del puesto del que se trate en la Comisión Nacional de Áreas Naturales Protegidas, durante un año contando a partir de la publicación de los resultados finales del concurso que se trate.</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Por este hecho, quedan en la posibilidad de ser convocados/as a nuevos concursos, en este </w:t>
            </w:r>
            <w:r w:rsidRPr="00DD1D1B">
              <w:rPr>
                <w:rFonts w:ascii="Arial" w:hAnsi="Arial" w:cs="Arial"/>
                <w:sz w:val="20"/>
                <w:szCs w:val="20"/>
              </w:rPr>
              <w:lastRenderedPageBreak/>
              <w:t>periodo de acuerdo a la clasificación y perfil de puesto según aplique.</w:t>
            </w:r>
          </w:p>
        </w:tc>
      </w:tr>
      <w:tr w:rsidR="00D40316" w:rsidRPr="00DD1D1B" w:rsidTr="005130F0">
        <w:trPr>
          <w:trHeight w:val="558"/>
        </w:trPr>
        <w:tc>
          <w:tcPr>
            <w:tcW w:w="1913" w:type="dxa"/>
            <w:shd w:val="clear" w:color="auto" w:fill="auto"/>
            <w:vAlign w:val="center"/>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Determinación del Comité</w:t>
            </w:r>
          </w:p>
        </w:tc>
        <w:tc>
          <w:tcPr>
            <w:tcW w:w="8507" w:type="dxa"/>
            <w:gridSpan w:val="5"/>
            <w:shd w:val="clear" w:color="auto" w:fill="auto"/>
            <w:vAlign w:val="center"/>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cada concurso el </w:t>
            </w:r>
            <w:r w:rsidR="0059074C" w:rsidRPr="00DD1D1B">
              <w:rPr>
                <w:rFonts w:ascii="Arial" w:hAnsi="Arial" w:cs="Arial"/>
                <w:sz w:val="20"/>
                <w:szCs w:val="20"/>
              </w:rPr>
              <w:t>CTS</w:t>
            </w:r>
            <w:r w:rsidRPr="00DD1D1B">
              <w:rPr>
                <w:rFonts w:ascii="Arial" w:hAnsi="Arial" w:cs="Arial"/>
                <w:sz w:val="20"/>
                <w:szCs w:val="20"/>
              </w:rPr>
              <w:t xml:space="preserve"> deberá determinar únicamente alguno de los siguientes resultados:</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D40316" w:rsidRPr="00DD1D1B" w:rsidRDefault="00D40316" w:rsidP="00B15492">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solo un/a finalista pase a la etapa de determinación y en ésta sea vetado/a o bien, no obtenga la mayoría de los votos de las y los integrantes del CTS.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D40316" w:rsidRPr="00DD1D1B" w:rsidTr="005130F0">
        <w:trPr>
          <w:trHeight w:val="13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Reactivación de folios</w:t>
            </w:r>
          </w:p>
        </w:tc>
        <w:tc>
          <w:tcPr>
            <w:tcW w:w="8507" w:type="dxa"/>
            <w:gridSpan w:val="5"/>
            <w:shd w:val="clear" w:color="auto" w:fill="auto"/>
            <w:vAlign w:val="center"/>
          </w:tcPr>
          <w:p w:rsidR="00D40316" w:rsidRPr="00DD1D1B" w:rsidRDefault="00D40316" w:rsidP="00F450AD">
            <w:pPr>
              <w:autoSpaceDE w:val="0"/>
              <w:autoSpaceDN w:val="0"/>
              <w:adjustRightInd w:val="0"/>
              <w:spacing w:after="0"/>
              <w:jc w:val="both"/>
              <w:rPr>
                <w:rFonts w:ascii="Arial" w:hAnsi="Arial" w:cs="Arial"/>
                <w:sz w:val="20"/>
                <w:szCs w:val="20"/>
              </w:rPr>
            </w:pPr>
            <w:r w:rsidRPr="00DD1D1B">
              <w:rPr>
                <w:rFonts w:ascii="Arial" w:hAnsi="Arial" w:cs="Arial"/>
                <w:sz w:val="20"/>
                <w:szCs w:val="20"/>
              </w:rPr>
              <w:t xml:space="preserve">Con fundamento en </w:t>
            </w:r>
            <w:r w:rsidR="00B96D0C" w:rsidRPr="00DD1D1B">
              <w:rPr>
                <w:rFonts w:ascii="Arial" w:hAnsi="Arial" w:cs="Arial"/>
                <w:sz w:val="20"/>
                <w:szCs w:val="20"/>
              </w:rPr>
              <w:t>los numerales 200 y 214 de las Disposiciones en las Materias de Recursos Humanos y del Servicio Profesional de Carrera</w:t>
            </w:r>
            <w:r w:rsidRPr="00DD1D1B">
              <w:rPr>
                <w:rFonts w:ascii="Arial" w:hAnsi="Arial" w:cs="Arial"/>
                <w:sz w:val="20"/>
                <w:szCs w:val="20"/>
              </w:rPr>
              <w:t>, los Comités Técnicos de Selección han determinado que no habrá reactivación de los folios.</w:t>
            </w:r>
          </w:p>
        </w:tc>
      </w:tr>
      <w:tr w:rsidR="00D40316" w:rsidRPr="00DD1D1B" w:rsidTr="005130F0">
        <w:trPr>
          <w:trHeight w:val="41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5"/>
            <w:shd w:val="clear" w:color="auto" w:fill="auto"/>
            <w:vAlign w:val="center"/>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El concurso se desarrolla en estricto apego a los principios de legalidad, eficiencia, objetividad, calidad, imparcialidad, equidad, competencia por mérito y equidad de género, sujetándose todo el tiempo al CTS, a las disposiciones de la </w:t>
            </w:r>
            <w:r w:rsidR="0059074C" w:rsidRPr="00DD1D1B">
              <w:rPr>
                <w:rFonts w:ascii="Arial" w:hAnsi="Arial" w:cs="Arial"/>
                <w:sz w:val="20"/>
                <w:szCs w:val="20"/>
              </w:rPr>
              <w:t>LSPCAPF</w:t>
            </w:r>
            <w:r w:rsidRPr="00DD1D1B">
              <w:rPr>
                <w:rFonts w:ascii="Arial" w:hAnsi="Arial" w:cs="Arial"/>
                <w:sz w:val="20"/>
                <w:szCs w:val="20"/>
              </w:rPr>
              <w:t>, a su Reglamento y demás disposiciones aplicables al mismo.</w:t>
            </w:r>
          </w:p>
        </w:tc>
      </w:tr>
      <w:tr w:rsidR="00D40316" w:rsidRPr="00DD1D1B" w:rsidTr="005130F0">
        <w:trPr>
          <w:trHeight w:val="270"/>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el portal de </w:t>
            </w:r>
            <w:hyperlink r:id="rId28"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Las y los concursantes podrán presentar inconformidad ante el Área de Quejas del Órgano Interno de Control en la SEMARNAT en Av. San Jerónimo #458 4to piso, Col. Jardines del Pedregal, C.P. 01900 de 10:00 a 14:30 </w:t>
            </w:r>
            <w:r w:rsidR="0059074C" w:rsidRPr="00DD1D1B">
              <w:rPr>
                <w:rFonts w:ascii="Arial" w:hAnsi="Arial" w:cs="Arial"/>
                <w:sz w:val="20"/>
                <w:szCs w:val="20"/>
              </w:rPr>
              <w:t>y de 15:30 a 18:00 horas</w:t>
            </w:r>
            <w:r w:rsidRPr="00DD1D1B">
              <w:rPr>
                <w:rFonts w:ascii="Arial" w:hAnsi="Arial" w:cs="Arial"/>
                <w:sz w:val="20"/>
                <w:szCs w:val="20"/>
              </w:rPr>
              <w:t xml:space="preserve">, en términos de lo dispuesto por la </w:t>
            </w:r>
            <w:r w:rsidR="0059074C" w:rsidRPr="00DD1D1B">
              <w:rPr>
                <w:rFonts w:ascii="Arial" w:hAnsi="Arial" w:cs="Arial"/>
                <w:sz w:val="20"/>
                <w:szCs w:val="20"/>
              </w:rPr>
              <w:t>LSPCAPF</w:t>
            </w:r>
            <w:r w:rsidRPr="00DD1D1B">
              <w:rPr>
                <w:rFonts w:ascii="Arial" w:hAnsi="Arial" w:cs="Arial"/>
                <w:sz w:val="20"/>
                <w:szCs w:val="20"/>
              </w:rPr>
              <w:t xml:space="preserve"> y su Reglamento.</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Cualquier aspecto no previsto en la presente Convocatoria será resuelto por el </w:t>
            </w:r>
            <w:r w:rsidR="0059074C" w:rsidRPr="00DD1D1B">
              <w:rPr>
                <w:rFonts w:ascii="Arial" w:hAnsi="Arial" w:cs="Arial"/>
                <w:sz w:val="20"/>
                <w:szCs w:val="20"/>
              </w:rPr>
              <w:t>CTS</w:t>
            </w:r>
            <w:r w:rsidRPr="00DD1D1B">
              <w:rPr>
                <w:rFonts w:ascii="Arial" w:hAnsi="Arial" w:cs="Arial"/>
                <w:sz w:val="20"/>
                <w:szCs w:val="20"/>
              </w:rPr>
              <w:t xml:space="preserve"> conforme a las disposiciones aplicables.</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sidR="0059074C" w:rsidRPr="00DD1D1B">
              <w:rPr>
                <w:rFonts w:ascii="Arial" w:hAnsi="Arial" w:cs="Arial"/>
                <w:sz w:val="20"/>
                <w:szCs w:val="20"/>
              </w:rPr>
              <w:t>LSCPAPF</w:t>
            </w:r>
            <w:r w:rsidRPr="00DD1D1B">
              <w:rPr>
                <w:rFonts w:ascii="Arial" w:hAnsi="Arial" w:cs="Arial"/>
                <w:sz w:val="20"/>
                <w:szCs w:val="20"/>
              </w:rPr>
              <w:t xml:space="preserve"> en la Administración Pública Federal.</w:t>
            </w:r>
          </w:p>
        </w:tc>
      </w:tr>
      <w:tr w:rsidR="00D40316" w:rsidRPr="00DD1D1B" w:rsidTr="005130F0">
        <w:trPr>
          <w:trHeight w:val="12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Resolución de dudas</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9" w:history="1">
              <w:r w:rsidRPr="00DD1D1B">
                <w:rPr>
                  <w:rStyle w:val="Hipervnculo"/>
                  <w:rFonts w:ascii="Arial" w:hAnsi="Arial" w:cs="Arial"/>
                  <w:color w:val="auto"/>
                  <w:kern w:val="2"/>
                  <w:sz w:val="20"/>
                  <w:szCs w:val="20"/>
                  <w:u w:val="none"/>
                </w:rPr>
                <w:t>jemsantiago@conanp.gob.mx</w:t>
              </w:r>
            </w:hyperlink>
            <w:r w:rsidRPr="00DD1D1B">
              <w:rPr>
                <w:rFonts w:ascii="Arial" w:hAnsi="Arial" w:cs="Arial"/>
                <w:kern w:val="2"/>
                <w:sz w:val="20"/>
                <w:szCs w:val="20"/>
              </w:rPr>
              <w:t xml:space="preserve">, </w:t>
            </w:r>
            <w:hyperlink r:id="rId30" w:history="1">
              <w:r w:rsidRPr="00DD1D1B">
                <w:rPr>
                  <w:rStyle w:val="Hipervnculo"/>
                  <w:rFonts w:ascii="Arial" w:hAnsi="Arial" w:cs="Arial"/>
                  <w:color w:val="auto"/>
                  <w:kern w:val="2"/>
                  <w:sz w:val="20"/>
                  <w:szCs w:val="20"/>
                  <w:u w:val="none"/>
                </w:rPr>
                <w:t>fortiz@conanp.gob.mx</w:t>
              </w:r>
            </w:hyperlink>
            <w:r w:rsidRPr="00DD1D1B">
              <w:rPr>
                <w:rFonts w:ascii="Arial" w:hAnsi="Arial" w:cs="Arial"/>
                <w:kern w:val="2"/>
                <w:sz w:val="20"/>
                <w:szCs w:val="20"/>
              </w:rPr>
              <w:t xml:space="preserve"> y </w:t>
            </w:r>
            <w:hyperlink r:id="rId31" w:history="1">
              <w:r w:rsidRPr="00DD1D1B">
                <w:rPr>
                  <w:rFonts w:ascii="Arial" w:hAnsi="Arial" w:cs="Arial"/>
                  <w:sz w:val="20"/>
                  <w:szCs w:val="20"/>
                </w:rPr>
                <w:t xml:space="preserve"> </w:t>
              </w:r>
              <w:r w:rsidRPr="00DD1D1B">
                <w:rPr>
                  <w:rStyle w:val="Hipervnculo"/>
                  <w:rFonts w:ascii="Arial" w:hAnsi="Arial" w:cs="Arial"/>
                  <w:color w:val="auto"/>
                  <w:kern w:val="2"/>
                  <w:sz w:val="20"/>
                  <w:szCs w:val="20"/>
                  <w:u w:val="none"/>
                </w:rPr>
                <w:t>diego.alfaro@conanp.gob.mx</w:t>
              </w:r>
            </w:hyperlink>
            <w:r w:rsidRPr="00DD1D1B">
              <w:rPr>
                <w:rFonts w:ascii="Arial" w:hAnsi="Arial" w:cs="Arial"/>
                <w:kern w:val="2"/>
                <w:sz w:val="20"/>
                <w:szCs w:val="20"/>
              </w:rPr>
              <w:t xml:space="preserve"> o puede comunicarse al teléfono 54 49 70 00 Ext. 17012, 17227 y 17176 de lunes a viernes de 9:00 a 15:00 horas y de 16:30 a 18:00 horas.</w:t>
            </w:r>
          </w:p>
        </w:tc>
      </w:tr>
    </w:tbl>
    <w:p w:rsidR="009D0380" w:rsidRPr="00DD1D1B" w:rsidRDefault="009D0380" w:rsidP="00C45387">
      <w:pPr>
        <w:autoSpaceDE w:val="0"/>
        <w:autoSpaceDN w:val="0"/>
        <w:adjustRightInd w:val="0"/>
        <w:jc w:val="center"/>
        <w:outlineLvl w:val="0"/>
        <w:rPr>
          <w:rFonts w:ascii="Arial" w:hAnsi="Arial" w:cs="Arial"/>
          <w:kern w:val="2"/>
          <w:sz w:val="20"/>
          <w:szCs w:val="20"/>
        </w:rPr>
      </w:pPr>
    </w:p>
    <w:p w:rsidR="005130F0" w:rsidRPr="00DD1D1B" w:rsidRDefault="005130F0" w:rsidP="008023BC">
      <w:pPr>
        <w:autoSpaceDE w:val="0"/>
        <w:autoSpaceDN w:val="0"/>
        <w:adjustRightInd w:val="0"/>
        <w:ind w:left="180"/>
        <w:jc w:val="center"/>
        <w:outlineLvl w:val="0"/>
        <w:rPr>
          <w:rFonts w:ascii="Arial" w:hAnsi="Arial" w:cs="Arial"/>
          <w:kern w:val="2"/>
          <w:sz w:val="20"/>
          <w:szCs w:val="20"/>
          <w:lang w:val="pt-BR"/>
        </w:rPr>
      </w:pPr>
    </w:p>
    <w:p w:rsidR="005130F0" w:rsidRPr="00DD1D1B" w:rsidRDefault="005130F0" w:rsidP="008023BC">
      <w:pPr>
        <w:autoSpaceDE w:val="0"/>
        <w:autoSpaceDN w:val="0"/>
        <w:adjustRightInd w:val="0"/>
        <w:ind w:left="180"/>
        <w:jc w:val="center"/>
        <w:outlineLvl w:val="0"/>
        <w:rPr>
          <w:rFonts w:ascii="Arial" w:hAnsi="Arial" w:cs="Arial"/>
          <w:kern w:val="2"/>
          <w:sz w:val="20"/>
          <w:szCs w:val="20"/>
          <w:lang w:val="pt-BR"/>
        </w:rPr>
      </w:pPr>
    </w:p>
    <w:p w:rsidR="005130F0" w:rsidRPr="00DD1D1B" w:rsidRDefault="005130F0"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E97554" w:rsidRPr="00E97554">
        <w:rPr>
          <w:rFonts w:ascii="Arial" w:hAnsi="Arial" w:cs="Arial"/>
          <w:kern w:val="2"/>
          <w:sz w:val="20"/>
          <w:szCs w:val="20"/>
          <w:lang w:val="pt-BR"/>
        </w:rPr>
        <w:t xml:space="preserve">24 de </w:t>
      </w:r>
      <w:proofErr w:type="spellStart"/>
      <w:r w:rsidR="00E97554" w:rsidRPr="00E97554">
        <w:rPr>
          <w:rFonts w:ascii="Arial" w:hAnsi="Arial" w:cs="Arial"/>
          <w:kern w:val="2"/>
          <w:sz w:val="20"/>
          <w:szCs w:val="20"/>
          <w:lang w:val="pt-BR"/>
        </w:rPr>
        <w:t>septiembre</w:t>
      </w:r>
      <w:proofErr w:type="spellEnd"/>
      <w:r w:rsidR="00E97554" w:rsidRPr="00E97554">
        <w:rPr>
          <w:rFonts w:ascii="Arial" w:hAnsi="Arial" w:cs="Arial"/>
          <w:kern w:val="2"/>
          <w:sz w:val="20"/>
          <w:szCs w:val="20"/>
          <w:lang w:val="pt-BR"/>
        </w:rPr>
        <w:t xml:space="preserve"> de 2014</w:t>
      </w:r>
      <w:r w:rsidR="00E42A6C">
        <w:rPr>
          <w:rFonts w:ascii="Arial" w:hAnsi="Arial" w:cs="Arial"/>
          <w:kern w:val="2"/>
          <w:sz w:val="20"/>
          <w:szCs w:val="20"/>
          <w:lang w:val="pt-BR"/>
        </w:rPr>
        <w:t>.</w:t>
      </w: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764DEE" w:rsidP="008023BC">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El</w:t>
      </w:r>
      <w:r w:rsidR="008023BC" w:rsidRPr="00DD1D1B">
        <w:rPr>
          <w:rFonts w:ascii="Arial" w:hAnsi="Arial" w:cs="Arial"/>
          <w:kern w:val="2"/>
          <w:sz w:val="20"/>
          <w:szCs w:val="20"/>
          <w:lang w:val="pt-BR"/>
        </w:rPr>
        <w:t xml:space="preserve"> </w:t>
      </w:r>
      <w:r w:rsidR="008023BC" w:rsidRPr="00DD1D1B">
        <w:rPr>
          <w:rFonts w:ascii="Arial" w:hAnsi="Arial" w:cs="Arial"/>
          <w:kern w:val="2"/>
          <w:sz w:val="20"/>
          <w:szCs w:val="20"/>
        </w:rPr>
        <w:t xml:space="preserve">Comité Técnico de Selección </w:t>
      </w:r>
      <w:r w:rsidR="008023BC" w:rsidRPr="00DD1D1B">
        <w:rPr>
          <w:rFonts w:ascii="Arial" w:hAnsi="Arial" w:cs="Arial"/>
          <w:kern w:val="2"/>
          <w:sz w:val="20"/>
          <w:szCs w:val="20"/>
          <w:lang w:val="pt-BR"/>
        </w:rPr>
        <w:t>–</w:t>
      </w:r>
      <w:r w:rsidR="008023BC" w:rsidRPr="00DD1D1B">
        <w:rPr>
          <w:rFonts w:ascii="Arial" w:hAnsi="Arial" w:cs="Arial"/>
          <w:kern w:val="2"/>
          <w:sz w:val="20"/>
          <w:szCs w:val="20"/>
        </w:rPr>
        <w:t xml:space="preserve"> Sistema de Servicio Profesional de Carrera en </w:t>
      </w:r>
      <w:r w:rsidR="00B11E90" w:rsidRPr="00DD1D1B">
        <w:rPr>
          <w:rFonts w:ascii="Arial" w:hAnsi="Arial" w:cs="Arial"/>
          <w:kern w:val="2"/>
          <w:sz w:val="20"/>
          <w:szCs w:val="20"/>
        </w:rPr>
        <w:t>La</w:t>
      </w:r>
      <w:r w:rsidR="008023BC" w:rsidRPr="00DD1D1B">
        <w:rPr>
          <w:rFonts w:ascii="Arial" w:hAnsi="Arial" w:cs="Arial"/>
          <w:kern w:val="2"/>
          <w:sz w:val="20"/>
          <w:szCs w:val="20"/>
        </w:rPr>
        <w:t xml:space="preserve"> CONANP.</w:t>
      </w:r>
    </w:p>
    <w:p w:rsidR="008023BC" w:rsidRPr="00DD1D1B" w:rsidRDefault="008023BC" w:rsidP="008023BC">
      <w:pPr>
        <w:autoSpaceDE w:val="0"/>
        <w:autoSpaceDN w:val="0"/>
        <w:adjustRightInd w:val="0"/>
        <w:ind w:left="180"/>
        <w:jc w:val="center"/>
        <w:rPr>
          <w:rFonts w:ascii="Arial" w:hAnsi="Arial" w:cs="Arial"/>
          <w:kern w:val="2"/>
          <w:sz w:val="20"/>
          <w:szCs w:val="20"/>
        </w:rPr>
      </w:pPr>
    </w:p>
    <w:p w:rsidR="008023BC" w:rsidRPr="00DD1D1B" w:rsidRDefault="008023BC" w:rsidP="008023BC">
      <w:pPr>
        <w:jc w:val="center"/>
        <w:outlineLvl w:val="0"/>
        <w:rPr>
          <w:rFonts w:ascii="Arial" w:hAnsi="Arial" w:cs="Arial"/>
          <w:b/>
          <w:kern w:val="2"/>
          <w:sz w:val="20"/>
          <w:szCs w:val="20"/>
        </w:rPr>
      </w:pPr>
      <w:r w:rsidRPr="00DD1D1B">
        <w:rPr>
          <w:rFonts w:ascii="Arial" w:hAnsi="Arial" w:cs="Arial"/>
          <w:b/>
          <w:kern w:val="2"/>
          <w:sz w:val="20"/>
          <w:szCs w:val="20"/>
        </w:rPr>
        <w:t>“Igualdad de Oportunidades, Mérito y Servicio”.</w:t>
      </w:r>
    </w:p>
    <w:p w:rsidR="008023BC" w:rsidRPr="00DD1D1B" w:rsidRDefault="008023BC" w:rsidP="008023BC">
      <w:pPr>
        <w:autoSpaceDE w:val="0"/>
        <w:autoSpaceDN w:val="0"/>
        <w:adjustRightInd w:val="0"/>
        <w:jc w:val="both"/>
        <w:rPr>
          <w:rFonts w:ascii="Arial" w:hAnsi="Arial" w:cs="Arial"/>
          <w:kern w:val="2"/>
          <w:sz w:val="20"/>
          <w:szCs w:val="20"/>
        </w:rPr>
      </w:pPr>
    </w:p>
    <w:p w:rsidR="008023BC" w:rsidRPr="00DD1D1B" w:rsidRDefault="00764DEE" w:rsidP="008023BC">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sidR="008023BC" w:rsidRPr="00DD1D1B">
        <w:rPr>
          <w:rFonts w:ascii="Arial" w:hAnsi="Arial" w:cs="Arial"/>
          <w:kern w:val="2"/>
          <w:sz w:val="20"/>
          <w:szCs w:val="20"/>
        </w:rPr>
        <w:t xml:space="preserve"> Comité Técnico de Selección, </w:t>
      </w:r>
      <w:r w:rsidR="00E97554">
        <w:rPr>
          <w:rFonts w:ascii="Arial" w:hAnsi="Arial" w:cs="Arial"/>
          <w:kern w:val="2"/>
          <w:sz w:val="20"/>
          <w:szCs w:val="20"/>
        </w:rPr>
        <w:t>la Secretaria Técnica</w:t>
      </w:r>
      <w:r w:rsidR="008023BC" w:rsidRPr="00DD1D1B">
        <w:rPr>
          <w:rFonts w:ascii="Arial" w:hAnsi="Arial" w:cs="Arial"/>
          <w:kern w:val="2"/>
          <w:sz w:val="20"/>
          <w:szCs w:val="20"/>
        </w:rPr>
        <w:t>,</w:t>
      </w:r>
    </w:p>
    <w:p w:rsidR="008023BC" w:rsidRPr="00DD1D1B" w:rsidRDefault="008023BC" w:rsidP="008023BC">
      <w:pPr>
        <w:autoSpaceDE w:val="0"/>
        <w:autoSpaceDN w:val="0"/>
        <w:adjustRightInd w:val="0"/>
        <w:outlineLvl w:val="0"/>
        <w:rPr>
          <w:rFonts w:ascii="Arial" w:hAnsi="Arial" w:cs="Arial"/>
          <w:kern w:val="2"/>
          <w:sz w:val="20"/>
          <w:szCs w:val="20"/>
        </w:rPr>
      </w:pPr>
      <w:bookmarkStart w:id="0" w:name="_GoBack"/>
      <w:bookmarkEnd w:id="0"/>
    </w:p>
    <w:p w:rsidR="008023BC" w:rsidRPr="00DD1D1B" w:rsidRDefault="00E97554" w:rsidP="008023BC">
      <w:pPr>
        <w:jc w:val="center"/>
        <w:outlineLvl w:val="0"/>
        <w:rPr>
          <w:rFonts w:ascii="Arial" w:hAnsi="Arial" w:cs="Arial"/>
          <w:b/>
          <w:kern w:val="2"/>
          <w:sz w:val="20"/>
          <w:szCs w:val="20"/>
        </w:rPr>
      </w:pPr>
      <w:r>
        <w:rPr>
          <w:rFonts w:ascii="Arial" w:hAnsi="Arial" w:cs="Arial"/>
          <w:b/>
          <w:kern w:val="2"/>
          <w:sz w:val="20"/>
          <w:szCs w:val="20"/>
        </w:rPr>
        <w:t xml:space="preserve">ERIKA PAOLA BETANCOURT OROZCO </w:t>
      </w:r>
    </w:p>
    <w:p w:rsidR="008023BC" w:rsidRPr="00DD1D1B" w:rsidRDefault="008023BC" w:rsidP="008023BC">
      <w:pPr>
        <w:jc w:val="center"/>
        <w:outlineLvl w:val="0"/>
        <w:rPr>
          <w:rFonts w:ascii="Arial" w:hAnsi="Arial" w:cs="Arial"/>
          <w:b/>
          <w:kern w:val="2"/>
          <w:sz w:val="20"/>
          <w:szCs w:val="20"/>
        </w:rPr>
      </w:pPr>
    </w:p>
    <w:p w:rsidR="00445EEF" w:rsidRPr="00DD1D1B" w:rsidRDefault="008023BC" w:rsidP="008023BC">
      <w:pPr>
        <w:jc w:val="center"/>
        <w:outlineLvl w:val="0"/>
        <w:rPr>
          <w:rFonts w:ascii="Arial" w:hAnsi="Arial" w:cs="Arial"/>
          <w:vanish/>
          <w:sz w:val="20"/>
          <w:szCs w:val="20"/>
        </w:rPr>
      </w:pPr>
      <w:r w:rsidRPr="00DD1D1B">
        <w:rPr>
          <w:rFonts w:ascii="Arial" w:hAnsi="Arial" w:cs="Arial"/>
          <w:b/>
          <w:kern w:val="2"/>
          <w:sz w:val="20"/>
          <w:szCs w:val="20"/>
        </w:rPr>
        <w:t>Rúbrica</w:t>
      </w:r>
    </w:p>
    <w:sectPr w:rsidR="00445EEF" w:rsidRPr="00DD1D1B" w:rsidSect="004232CC">
      <w:headerReference w:type="default" r:id="rId32"/>
      <w:footerReference w:type="default" r:id="rId33"/>
      <w:pgSz w:w="12240" w:h="15840"/>
      <w:pgMar w:top="2269" w:right="900" w:bottom="851"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554" w:rsidRDefault="00E97554" w:rsidP="0089012E">
      <w:pPr>
        <w:spacing w:after="0" w:line="240" w:lineRule="auto"/>
      </w:pPr>
      <w:r>
        <w:separator/>
      </w:r>
    </w:p>
  </w:endnote>
  <w:endnote w:type="continuationSeparator" w:id="0">
    <w:p w:rsidR="00E97554" w:rsidRDefault="00E97554"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54" w:rsidRDefault="00E97554">
    <w:pPr>
      <w:pStyle w:val="Piedepgina"/>
      <w:jc w:val="center"/>
    </w:pPr>
    <w:r>
      <w:rPr>
        <w:noProof/>
        <w:lang w:eastAsia="es-MX"/>
      </w:rPr>
      <mc:AlternateContent>
        <mc:Choice Requires="wps">
          <w:drawing>
            <wp:inline distT="0" distB="0" distL="0" distR="0">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E97554" w:rsidRDefault="00E97554">
    <w:pPr>
      <w:pStyle w:val="Piedepgina"/>
      <w:jc w:val="center"/>
    </w:pPr>
    <w:r>
      <w:fldChar w:fldCharType="begin"/>
    </w:r>
    <w:r>
      <w:instrText>PAGE    \* MERGEFORMAT</w:instrText>
    </w:r>
    <w:r>
      <w:fldChar w:fldCharType="separate"/>
    </w:r>
    <w:r w:rsidR="008D5C60" w:rsidRPr="008D5C60">
      <w:rPr>
        <w:noProof/>
        <w:lang w:val="es-ES"/>
      </w:rPr>
      <w:t>9</w:t>
    </w:r>
    <w:r>
      <w:fldChar w:fldCharType="end"/>
    </w:r>
  </w:p>
  <w:p w:rsidR="00E97554" w:rsidRDefault="00E975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554" w:rsidRDefault="00E97554" w:rsidP="0089012E">
      <w:pPr>
        <w:spacing w:after="0" w:line="240" w:lineRule="auto"/>
      </w:pPr>
      <w:r>
        <w:separator/>
      </w:r>
    </w:p>
  </w:footnote>
  <w:footnote w:type="continuationSeparator" w:id="0">
    <w:p w:rsidR="00E97554" w:rsidRDefault="00E97554"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54" w:rsidRDefault="00E97554" w:rsidP="00F22A2C">
    <w:pPr>
      <w:pStyle w:val="Encabezado"/>
      <w:tabs>
        <w:tab w:val="clear" w:pos="8838"/>
        <w:tab w:val="right" w:pos="10348"/>
      </w:tabs>
    </w:pPr>
    <w:r>
      <w:rPr>
        <w:noProof/>
        <w:lang w:eastAsia="es-MX"/>
      </w:rPr>
      <w:drawing>
        <wp:anchor distT="0" distB="0" distL="114300" distR="114300" simplePos="0" relativeHeight="251658240" behindDoc="1" locked="0" layoutInCell="1" allowOverlap="1" wp14:anchorId="4A3E36C2" wp14:editId="4FC79C26">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3" name="Imagen 3"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 behindDoc="0" locked="0" layoutInCell="0" allowOverlap="1" wp14:anchorId="4E55CE55" wp14:editId="4CD95FD4">
              <wp:simplePos x="0" y="0"/>
              <wp:positionH relativeFrom="page">
                <wp:posOffset>714375</wp:posOffset>
              </wp:positionH>
              <wp:positionV relativeFrom="page">
                <wp:posOffset>288290</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E97554" w:rsidRPr="00151501" w:rsidRDefault="00E97554"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5-2014</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E97554" w:rsidRPr="00151501" w:rsidRDefault="00E97554">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25pt;margin-top:22.7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E97554" w:rsidRPr="00151501" w:rsidRDefault="00E97554"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5-2014</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E97554" w:rsidRPr="00151501" w:rsidRDefault="00E97554">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eastAsia="es-MX"/>
      </w:rPr>
      <w:drawing>
        <wp:anchor distT="0" distB="0" distL="114300" distR="114300" simplePos="0" relativeHeight="5" behindDoc="0" locked="0" layoutInCell="1" allowOverlap="1" wp14:anchorId="6C10FEEA" wp14:editId="631048BF">
          <wp:simplePos x="0" y="0"/>
          <wp:positionH relativeFrom="column">
            <wp:posOffset>5657850</wp:posOffset>
          </wp:positionH>
          <wp:positionV relativeFrom="paragraph">
            <wp:posOffset>-50800</wp:posOffset>
          </wp:positionV>
          <wp:extent cx="758825" cy="643255"/>
          <wp:effectExtent l="0" t="0" r="3175" b="4445"/>
          <wp:wrapNone/>
          <wp:docPr id="7" name="Imagen 7"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8C5"/>
    <w:multiLevelType w:val="hybridMultilevel"/>
    <w:tmpl w:val="CA5CA3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BC506C"/>
    <w:multiLevelType w:val="hybridMultilevel"/>
    <w:tmpl w:val="FC3C46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B167590"/>
    <w:multiLevelType w:val="hybridMultilevel"/>
    <w:tmpl w:val="D8E46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034C10"/>
    <w:multiLevelType w:val="hybridMultilevel"/>
    <w:tmpl w:val="842878BC"/>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AC4D61"/>
    <w:multiLevelType w:val="hybridMultilevel"/>
    <w:tmpl w:val="0A5A9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BC6FD4"/>
    <w:multiLevelType w:val="hybridMultilevel"/>
    <w:tmpl w:val="CACA552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AE866DE"/>
    <w:multiLevelType w:val="hybridMultilevel"/>
    <w:tmpl w:val="60645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DE1BB2"/>
    <w:multiLevelType w:val="hybridMultilevel"/>
    <w:tmpl w:val="7DBE7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1007A8"/>
    <w:multiLevelType w:val="hybridMultilevel"/>
    <w:tmpl w:val="2CE48EEE"/>
    <w:lvl w:ilvl="0" w:tplc="C3E241C4">
      <w:start w:val="1"/>
      <w:numFmt w:val="decimal"/>
      <w:lvlText w:val="%1."/>
      <w:lvlJc w:val="left"/>
      <w:pPr>
        <w:ind w:left="1080" w:hanging="360"/>
      </w:pPr>
      <w:rPr>
        <w:rFonts w:hint="default"/>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2FDF2F9D"/>
    <w:multiLevelType w:val="hybridMultilevel"/>
    <w:tmpl w:val="947E27D0"/>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8740AD1"/>
    <w:multiLevelType w:val="hybridMultilevel"/>
    <w:tmpl w:val="449A13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224204D"/>
    <w:multiLevelType w:val="hybridMultilevel"/>
    <w:tmpl w:val="A0A44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0223C0"/>
    <w:multiLevelType w:val="hybridMultilevel"/>
    <w:tmpl w:val="F36AEBCA"/>
    <w:lvl w:ilvl="0" w:tplc="2CEE30E4">
      <w:start w:val="1"/>
      <w:numFmt w:val="decimal"/>
      <w:lvlText w:val="%1."/>
      <w:lvlJc w:val="left"/>
      <w:pPr>
        <w:ind w:left="720" w:hanging="360"/>
      </w:pPr>
      <w:rPr>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75D7F2B"/>
    <w:multiLevelType w:val="hybridMultilevel"/>
    <w:tmpl w:val="B8A2A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0743C2D"/>
    <w:multiLevelType w:val="hybridMultilevel"/>
    <w:tmpl w:val="8806C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8784CD3"/>
    <w:multiLevelType w:val="hybridMultilevel"/>
    <w:tmpl w:val="16BC6E34"/>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F95AD6"/>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4293F39"/>
    <w:multiLevelType w:val="hybridMultilevel"/>
    <w:tmpl w:val="2CE48EEE"/>
    <w:lvl w:ilvl="0" w:tplc="C3E241C4">
      <w:start w:val="1"/>
      <w:numFmt w:val="decimal"/>
      <w:lvlText w:val="%1."/>
      <w:lvlJc w:val="left"/>
      <w:pPr>
        <w:ind w:left="1080" w:hanging="360"/>
      </w:pPr>
      <w:rPr>
        <w:rFonts w:hint="default"/>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B697B35"/>
    <w:multiLevelType w:val="hybridMultilevel"/>
    <w:tmpl w:val="CDA02596"/>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2F7053"/>
    <w:multiLevelType w:val="hybridMultilevel"/>
    <w:tmpl w:val="3BD24F14"/>
    <w:lvl w:ilvl="0" w:tplc="0A3A8F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F46187"/>
    <w:multiLevelType w:val="hybridMultilevel"/>
    <w:tmpl w:val="94F4E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B8A2FCC"/>
    <w:multiLevelType w:val="hybridMultilevel"/>
    <w:tmpl w:val="DC428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804D05"/>
    <w:multiLevelType w:val="hybridMultilevel"/>
    <w:tmpl w:val="C90C6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7"/>
  </w:num>
  <w:num w:numId="3">
    <w:abstractNumId w:val="11"/>
  </w:num>
  <w:num w:numId="4">
    <w:abstractNumId w:val="1"/>
  </w:num>
  <w:num w:numId="5">
    <w:abstractNumId w:val="13"/>
  </w:num>
  <w:num w:numId="6">
    <w:abstractNumId w:val="4"/>
  </w:num>
  <w:num w:numId="7">
    <w:abstractNumId w:val="15"/>
  </w:num>
  <w:num w:numId="8">
    <w:abstractNumId w:val="6"/>
  </w:num>
  <w:num w:numId="9">
    <w:abstractNumId w:val="17"/>
  </w:num>
  <w:num w:numId="10">
    <w:abstractNumId w:val="7"/>
  </w:num>
  <w:num w:numId="11">
    <w:abstractNumId w:val="10"/>
  </w:num>
  <w:num w:numId="12">
    <w:abstractNumId w:val="23"/>
  </w:num>
  <w:num w:numId="13">
    <w:abstractNumId w:val="28"/>
  </w:num>
  <w:num w:numId="14">
    <w:abstractNumId w:val="3"/>
  </w:num>
  <w:num w:numId="15">
    <w:abstractNumId w:val="26"/>
  </w:num>
  <w:num w:numId="16">
    <w:abstractNumId w:val="8"/>
  </w:num>
  <w:num w:numId="17">
    <w:abstractNumId w:val="2"/>
  </w:num>
  <w:num w:numId="18">
    <w:abstractNumId w:val="19"/>
  </w:num>
  <w:num w:numId="19">
    <w:abstractNumId w:val="24"/>
  </w:num>
  <w:num w:numId="20">
    <w:abstractNumId w:val="12"/>
  </w:num>
  <w:num w:numId="21">
    <w:abstractNumId w:val="0"/>
  </w:num>
  <w:num w:numId="22">
    <w:abstractNumId w:val="29"/>
  </w:num>
  <w:num w:numId="23">
    <w:abstractNumId w:val="5"/>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0"/>
  </w:num>
  <w:num w:numId="28">
    <w:abstractNumId w:val="25"/>
  </w:num>
  <w:num w:numId="29">
    <w:abstractNumId w:val="21"/>
  </w:num>
  <w:num w:numId="3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2905"/>
    <w:rsid w:val="00003A38"/>
    <w:rsid w:val="00006CEB"/>
    <w:rsid w:val="00007928"/>
    <w:rsid w:val="00010A65"/>
    <w:rsid w:val="00010F58"/>
    <w:rsid w:val="000110E8"/>
    <w:rsid w:val="00013DF3"/>
    <w:rsid w:val="00015271"/>
    <w:rsid w:val="00015F8A"/>
    <w:rsid w:val="00020C4D"/>
    <w:rsid w:val="00021564"/>
    <w:rsid w:val="00023B9E"/>
    <w:rsid w:val="000317F6"/>
    <w:rsid w:val="000326F2"/>
    <w:rsid w:val="00034A86"/>
    <w:rsid w:val="0003772C"/>
    <w:rsid w:val="00042FAF"/>
    <w:rsid w:val="00043968"/>
    <w:rsid w:val="00043DBE"/>
    <w:rsid w:val="00046E5A"/>
    <w:rsid w:val="000508AD"/>
    <w:rsid w:val="0005231B"/>
    <w:rsid w:val="00061CE1"/>
    <w:rsid w:val="00062990"/>
    <w:rsid w:val="0006421E"/>
    <w:rsid w:val="0006533E"/>
    <w:rsid w:val="000656C6"/>
    <w:rsid w:val="00067F8A"/>
    <w:rsid w:val="00071C90"/>
    <w:rsid w:val="000751DB"/>
    <w:rsid w:val="000812A3"/>
    <w:rsid w:val="000814FF"/>
    <w:rsid w:val="00083CA4"/>
    <w:rsid w:val="00086208"/>
    <w:rsid w:val="00090738"/>
    <w:rsid w:val="00091282"/>
    <w:rsid w:val="000929A8"/>
    <w:rsid w:val="00094C17"/>
    <w:rsid w:val="00094FD0"/>
    <w:rsid w:val="00095935"/>
    <w:rsid w:val="00097B2D"/>
    <w:rsid w:val="000A1A64"/>
    <w:rsid w:val="000B2F2B"/>
    <w:rsid w:val="000B6985"/>
    <w:rsid w:val="000C0282"/>
    <w:rsid w:val="000C0875"/>
    <w:rsid w:val="000C0AE4"/>
    <w:rsid w:val="000C0BFD"/>
    <w:rsid w:val="000D1E26"/>
    <w:rsid w:val="000D3BA1"/>
    <w:rsid w:val="000D3CAB"/>
    <w:rsid w:val="000D4493"/>
    <w:rsid w:val="000D47FC"/>
    <w:rsid w:val="000D4FD3"/>
    <w:rsid w:val="000D54E1"/>
    <w:rsid w:val="000E0081"/>
    <w:rsid w:val="000E03F7"/>
    <w:rsid w:val="000E5618"/>
    <w:rsid w:val="000E5DD5"/>
    <w:rsid w:val="000E713C"/>
    <w:rsid w:val="000E7CB1"/>
    <w:rsid w:val="000F0AB6"/>
    <w:rsid w:val="000F29FD"/>
    <w:rsid w:val="000F3019"/>
    <w:rsid w:val="000F474F"/>
    <w:rsid w:val="000F767C"/>
    <w:rsid w:val="00101397"/>
    <w:rsid w:val="00101D80"/>
    <w:rsid w:val="00102469"/>
    <w:rsid w:val="001030E1"/>
    <w:rsid w:val="00104EB0"/>
    <w:rsid w:val="00106544"/>
    <w:rsid w:val="00110508"/>
    <w:rsid w:val="00111B9F"/>
    <w:rsid w:val="00115B1B"/>
    <w:rsid w:val="00115C3F"/>
    <w:rsid w:val="00116990"/>
    <w:rsid w:val="00124DC9"/>
    <w:rsid w:val="00126D6A"/>
    <w:rsid w:val="00126FF1"/>
    <w:rsid w:val="001306A3"/>
    <w:rsid w:val="001309CA"/>
    <w:rsid w:val="001310AE"/>
    <w:rsid w:val="00131A77"/>
    <w:rsid w:val="00132D81"/>
    <w:rsid w:val="001418A6"/>
    <w:rsid w:val="001458A2"/>
    <w:rsid w:val="00151501"/>
    <w:rsid w:val="00151CF6"/>
    <w:rsid w:val="0015438C"/>
    <w:rsid w:val="00156EDF"/>
    <w:rsid w:val="00156F4C"/>
    <w:rsid w:val="001571BC"/>
    <w:rsid w:val="0015787E"/>
    <w:rsid w:val="00163B82"/>
    <w:rsid w:val="001653C5"/>
    <w:rsid w:val="00170548"/>
    <w:rsid w:val="00171E42"/>
    <w:rsid w:val="001754C2"/>
    <w:rsid w:val="00177079"/>
    <w:rsid w:val="00180C05"/>
    <w:rsid w:val="00184294"/>
    <w:rsid w:val="001843FD"/>
    <w:rsid w:val="00184F2D"/>
    <w:rsid w:val="0018566D"/>
    <w:rsid w:val="00185A03"/>
    <w:rsid w:val="00190A41"/>
    <w:rsid w:val="00192241"/>
    <w:rsid w:val="0019468E"/>
    <w:rsid w:val="00196B30"/>
    <w:rsid w:val="0019776F"/>
    <w:rsid w:val="001A5351"/>
    <w:rsid w:val="001A66F4"/>
    <w:rsid w:val="001B40E4"/>
    <w:rsid w:val="001B78EE"/>
    <w:rsid w:val="001B7E40"/>
    <w:rsid w:val="001C06CE"/>
    <w:rsid w:val="001C0848"/>
    <w:rsid w:val="001C39AD"/>
    <w:rsid w:val="001C64EE"/>
    <w:rsid w:val="001C6BD9"/>
    <w:rsid w:val="001D04D2"/>
    <w:rsid w:val="001D1104"/>
    <w:rsid w:val="001D14AC"/>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7A9A"/>
    <w:rsid w:val="0020120A"/>
    <w:rsid w:val="0020177A"/>
    <w:rsid w:val="0020190B"/>
    <w:rsid w:val="0020505F"/>
    <w:rsid w:val="00210474"/>
    <w:rsid w:val="002115DA"/>
    <w:rsid w:val="0021186D"/>
    <w:rsid w:val="002149DA"/>
    <w:rsid w:val="00215678"/>
    <w:rsid w:val="00220B58"/>
    <w:rsid w:val="0022165B"/>
    <w:rsid w:val="00222738"/>
    <w:rsid w:val="002328DC"/>
    <w:rsid w:val="0023341B"/>
    <w:rsid w:val="002340D2"/>
    <w:rsid w:val="002346D8"/>
    <w:rsid w:val="002349FB"/>
    <w:rsid w:val="00234BEE"/>
    <w:rsid w:val="00234E86"/>
    <w:rsid w:val="0024057F"/>
    <w:rsid w:val="00244DA6"/>
    <w:rsid w:val="00244F88"/>
    <w:rsid w:val="00244FFB"/>
    <w:rsid w:val="00245594"/>
    <w:rsid w:val="002479F7"/>
    <w:rsid w:val="00250B04"/>
    <w:rsid w:val="00252AE1"/>
    <w:rsid w:val="00254505"/>
    <w:rsid w:val="00257830"/>
    <w:rsid w:val="002668FE"/>
    <w:rsid w:val="0027088A"/>
    <w:rsid w:val="002716FE"/>
    <w:rsid w:val="002741A7"/>
    <w:rsid w:val="00274764"/>
    <w:rsid w:val="00280FF5"/>
    <w:rsid w:val="002838C7"/>
    <w:rsid w:val="00285536"/>
    <w:rsid w:val="002855A5"/>
    <w:rsid w:val="002931C7"/>
    <w:rsid w:val="00293E9A"/>
    <w:rsid w:val="002952A2"/>
    <w:rsid w:val="002970C6"/>
    <w:rsid w:val="00297F1E"/>
    <w:rsid w:val="002A4077"/>
    <w:rsid w:val="002A6E29"/>
    <w:rsid w:val="002A7CB7"/>
    <w:rsid w:val="002B2316"/>
    <w:rsid w:val="002B47DD"/>
    <w:rsid w:val="002B4800"/>
    <w:rsid w:val="002B4A41"/>
    <w:rsid w:val="002B7437"/>
    <w:rsid w:val="002B7E9C"/>
    <w:rsid w:val="002C2474"/>
    <w:rsid w:val="002C415A"/>
    <w:rsid w:val="002D21FF"/>
    <w:rsid w:val="002D35E2"/>
    <w:rsid w:val="002D35F0"/>
    <w:rsid w:val="002D3BAE"/>
    <w:rsid w:val="002D3F3B"/>
    <w:rsid w:val="002D4549"/>
    <w:rsid w:val="002D6E7D"/>
    <w:rsid w:val="002E52D0"/>
    <w:rsid w:val="002F1A83"/>
    <w:rsid w:val="002F3251"/>
    <w:rsid w:val="002F3ED3"/>
    <w:rsid w:val="002F46F7"/>
    <w:rsid w:val="00302656"/>
    <w:rsid w:val="00303812"/>
    <w:rsid w:val="00321FDB"/>
    <w:rsid w:val="0032209C"/>
    <w:rsid w:val="00325D88"/>
    <w:rsid w:val="00331683"/>
    <w:rsid w:val="00332775"/>
    <w:rsid w:val="0033517D"/>
    <w:rsid w:val="0033684C"/>
    <w:rsid w:val="003377F4"/>
    <w:rsid w:val="0034339A"/>
    <w:rsid w:val="00352018"/>
    <w:rsid w:val="003524BB"/>
    <w:rsid w:val="00354EA9"/>
    <w:rsid w:val="00364DD7"/>
    <w:rsid w:val="00365FF9"/>
    <w:rsid w:val="0036662F"/>
    <w:rsid w:val="00366B24"/>
    <w:rsid w:val="00366DB4"/>
    <w:rsid w:val="0037133F"/>
    <w:rsid w:val="00373AD6"/>
    <w:rsid w:val="003742F4"/>
    <w:rsid w:val="00376E96"/>
    <w:rsid w:val="00377391"/>
    <w:rsid w:val="00382BCA"/>
    <w:rsid w:val="003866E6"/>
    <w:rsid w:val="00392F99"/>
    <w:rsid w:val="00394DCE"/>
    <w:rsid w:val="003957EF"/>
    <w:rsid w:val="00395900"/>
    <w:rsid w:val="00395DC7"/>
    <w:rsid w:val="00397315"/>
    <w:rsid w:val="00397866"/>
    <w:rsid w:val="00397F1C"/>
    <w:rsid w:val="003A3E61"/>
    <w:rsid w:val="003A5A4E"/>
    <w:rsid w:val="003A5C6D"/>
    <w:rsid w:val="003A5EBD"/>
    <w:rsid w:val="003A77EE"/>
    <w:rsid w:val="003B0F4E"/>
    <w:rsid w:val="003B13E8"/>
    <w:rsid w:val="003B2535"/>
    <w:rsid w:val="003B2835"/>
    <w:rsid w:val="003B47E9"/>
    <w:rsid w:val="003B5505"/>
    <w:rsid w:val="003B591B"/>
    <w:rsid w:val="003B659F"/>
    <w:rsid w:val="003B7565"/>
    <w:rsid w:val="003B7E8A"/>
    <w:rsid w:val="003D0AE2"/>
    <w:rsid w:val="003D2426"/>
    <w:rsid w:val="003D4774"/>
    <w:rsid w:val="003D5975"/>
    <w:rsid w:val="003D6C73"/>
    <w:rsid w:val="003D7E88"/>
    <w:rsid w:val="003E0A00"/>
    <w:rsid w:val="003E1A93"/>
    <w:rsid w:val="003F013E"/>
    <w:rsid w:val="003F0853"/>
    <w:rsid w:val="003F213E"/>
    <w:rsid w:val="003F3389"/>
    <w:rsid w:val="00400108"/>
    <w:rsid w:val="00402923"/>
    <w:rsid w:val="00402AE8"/>
    <w:rsid w:val="00403DE2"/>
    <w:rsid w:val="00406C3B"/>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695F"/>
    <w:rsid w:val="00436CDE"/>
    <w:rsid w:val="00442886"/>
    <w:rsid w:val="00443FD2"/>
    <w:rsid w:val="00445836"/>
    <w:rsid w:val="00445EEF"/>
    <w:rsid w:val="00447220"/>
    <w:rsid w:val="00452E0E"/>
    <w:rsid w:val="00452E89"/>
    <w:rsid w:val="0045615C"/>
    <w:rsid w:val="00456CA0"/>
    <w:rsid w:val="0046109D"/>
    <w:rsid w:val="004654D7"/>
    <w:rsid w:val="0046660B"/>
    <w:rsid w:val="00470883"/>
    <w:rsid w:val="00471432"/>
    <w:rsid w:val="00473FE3"/>
    <w:rsid w:val="004809AD"/>
    <w:rsid w:val="00487A66"/>
    <w:rsid w:val="00490506"/>
    <w:rsid w:val="00491214"/>
    <w:rsid w:val="00492610"/>
    <w:rsid w:val="004937C9"/>
    <w:rsid w:val="0049453A"/>
    <w:rsid w:val="00494817"/>
    <w:rsid w:val="00494AFE"/>
    <w:rsid w:val="0049526C"/>
    <w:rsid w:val="004A0ADA"/>
    <w:rsid w:val="004A0B8D"/>
    <w:rsid w:val="004A0F1E"/>
    <w:rsid w:val="004A1260"/>
    <w:rsid w:val="004A4928"/>
    <w:rsid w:val="004A51FF"/>
    <w:rsid w:val="004A6742"/>
    <w:rsid w:val="004A6FE2"/>
    <w:rsid w:val="004B217B"/>
    <w:rsid w:val="004B3682"/>
    <w:rsid w:val="004B55FF"/>
    <w:rsid w:val="004B5A30"/>
    <w:rsid w:val="004B7C35"/>
    <w:rsid w:val="004C221A"/>
    <w:rsid w:val="004C4A1F"/>
    <w:rsid w:val="004C4EAD"/>
    <w:rsid w:val="004C6CD3"/>
    <w:rsid w:val="004C7B08"/>
    <w:rsid w:val="004D4C02"/>
    <w:rsid w:val="004D4E36"/>
    <w:rsid w:val="004D5121"/>
    <w:rsid w:val="004E0C93"/>
    <w:rsid w:val="004E2783"/>
    <w:rsid w:val="004E2DE4"/>
    <w:rsid w:val="004E524C"/>
    <w:rsid w:val="004E5748"/>
    <w:rsid w:val="004E6911"/>
    <w:rsid w:val="004E76A0"/>
    <w:rsid w:val="004F15E2"/>
    <w:rsid w:val="004F1678"/>
    <w:rsid w:val="004F363E"/>
    <w:rsid w:val="005004E6"/>
    <w:rsid w:val="00505930"/>
    <w:rsid w:val="005063D3"/>
    <w:rsid w:val="005111A0"/>
    <w:rsid w:val="00511FC5"/>
    <w:rsid w:val="005124C0"/>
    <w:rsid w:val="00512816"/>
    <w:rsid w:val="005130F0"/>
    <w:rsid w:val="0051334E"/>
    <w:rsid w:val="0051737B"/>
    <w:rsid w:val="00520CC2"/>
    <w:rsid w:val="005272C6"/>
    <w:rsid w:val="00536AA5"/>
    <w:rsid w:val="00537AB6"/>
    <w:rsid w:val="00540493"/>
    <w:rsid w:val="00546055"/>
    <w:rsid w:val="00547646"/>
    <w:rsid w:val="005512AB"/>
    <w:rsid w:val="005550CA"/>
    <w:rsid w:val="00560F70"/>
    <w:rsid w:val="00562F05"/>
    <w:rsid w:val="00567CDA"/>
    <w:rsid w:val="00570E79"/>
    <w:rsid w:val="00574DAF"/>
    <w:rsid w:val="00580C9B"/>
    <w:rsid w:val="005811E9"/>
    <w:rsid w:val="00582D39"/>
    <w:rsid w:val="005845CE"/>
    <w:rsid w:val="00587995"/>
    <w:rsid w:val="0059074C"/>
    <w:rsid w:val="00592B67"/>
    <w:rsid w:val="00594B30"/>
    <w:rsid w:val="005953EE"/>
    <w:rsid w:val="005957C0"/>
    <w:rsid w:val="005A2169"/>
    <w:rsid w:val="005A2EEE"/>
    <w:rsid w:val="005A5D10"/>
    <w:rsid w:val="005A64F8"/>
    <w:rsid w:val="005A67E4"/>
    <w:rsid w:val="005B0BE1"/>
    <w:rsid w:val="005B527C"/>
    <w:rsid w:val="005B6FA5"/>
    <w:rsid w:val="005B7EDF"/>
    <w:rsid w:val="005C03DD"/>
    <w:rsid w:val="005C0A0D"/>
    <w:rsid w:val="005C2E22"/>
    <w:rsid w:val="005C4387"/>
    <w:rsid w:val="005C5635"/>
    <w:rsid w:val="005C5690"/>
    <w:rsid w:val="005C6F39"/>
    <w:rsid w:val="005D2724"/>
    <w:rsid w:val="005D3649"/>
    <w:rsid w:val="005D3CE4"/>
    <w:rsid w:val="005D613B"/>
    <w:rsid w:val="005D76FE"/>
    <w:rsid w:val="005E1BAB"/>
    <w:rsid w:val="005E2081"/>
    <w:rsid w:val="005E30ED"/>
    <w:rsid w:val="005E3C45"/>
    <w:rsid w:val="005E4C6E"/>
    <w:rsid w:val="005E4D8A"/>
    <w:rsid w:val="005E5DA3"/>
    <w:rsid w:val="005E6E59"/>
    <w:rsid w:val="005E7B30"/>
    <w:rsid w:val="005F13F4"/>
    <w:rsid w:val="005F4178"/>
    <w:rsid w:val="005F6E53"/>
    <w:rsid w:val="005F7184"/>
    <w:rsid w:val="0060599C"/>
    <w:rsid w:val="006069AE"/>
    <w:rsid w:val="006072F0"/>
    <w:rsid w:val="0060788C"/>
    <w:rsid w:val="006104F2"/>
    <w:rsid w:val="0061232E"/>
    <w:rsid w:val="00612515"/>
    <w:rsid w:val="00613AF0"/>
    <w:rsid w:val="006143CA"/>
    <w:rsid w:val="0061713F"/>
    <w:rsid w:val="0062169E"/>
    <w:rsid w:val="00622963"/>
    <w:rsid w:val="00624A61"/>
    <w:rsid w:val="0062508C"/>
    <w:rsid w:val="00630BB5"/>
    <w:rsid w:val="006312FC"/>
    <w:rsid w:val="00631ECE"/>
    <w:rsid w:val="00632F86"/>
    <w:rsid w:val="00633B02"/>
    <w:rsid w:val="00634116"/>
    <w:rsid w:val="006346D5"/>
    <w:rsid w:val="006366E9"/>
    <w:rsid w:val="00636D8D"/>
    <w:rsid w:val="00644B10"/>
    <w:rsid w:val="006478D7"/>
    <w:rsid w:val="00647DAF"/>
    <w:rsid w:val="00647EC7"/>
    <w:rsid w:val="00651D49"/>
    <w:rsid w:val="00652949"/>
    <w:rsid w:val="00654161"/>
    <w:rsid w:val="006551DD"/>
    <w:rsid w:val="00662F1F"/>
    <w:rsid w:val="00665A1A"/>
    <w:rsid w:val="00665EB9"/>
    <w:rsid w:val="00665F47"/>
    <w:rsid w:val="0066766F"/>
    <w:rsid w:val="00671F04"/>
    <w:rsid w:val="006745EF"/>
    <w:rsid w:val="00675046"/>
    <w:rsid w:val="00676BAE"/>
    <w:rsid w:val="006862B1"/>
    <w:rsid w:val="0069204B"/>
    <w:rsid w:val="00696448"/>
    <w:rsid w:val="006A01A4"/>
    <w:rsid w:val="006A1A56"/>
    <w:rsid w:val="006A1F25"/>
    <w:rsid w:val="006A5503"/>
    <w:rsid w:val="006B236C"/>
    <w:rsid w:val="006B23DC"/>
    <w:rsid w:val="006B64EA"/>
    <w:rsid w:val="006B69EE"/>
    <w:rsid w:val="006B6B5C"/>
    <w:rsid w:val="006B74A7"/>
    <w:rsid w:val="006C07B2"/>
    <w:rsid w:val="006C0C7B"/>
    <w:rsid w:val="006C108D"/>
    <w:rsid w:val="006C1C5B"/>
    <w:rsid w:val="006C2D39"/>
    <w:rsid w:val="006C3718"/>
    <w:rsid w:val="006C3EFA"/>
    <w:rsid w:val="006C4420"/>
    <w:rsid w:val="006C572A"/>
    <w:rsid w:val="006C6416"/>
    <w:rsid w:val="006C724E"/>
    <w:rsid w:val="006D002A"/>
    <w:rsid w:val="006D2E33"/>
    <w:rsid w:val="006D325C"/>
    <w:rsid w:val="006D604A"/>
    <w:rsid w:val="006D6073"/>
    <w:rsid w:val="006D6201"/>
    <w:rsid w:val="006D6820"/>
    <w:rsid w:val="006D6B6A"/>
    <w:rsid w:val="006D6E15"/>
    <w:rsid w:val="006E2BE9"/>
    <w:rsid w:val="006E3337"/>
    <w:rsid w:val="006E4DFA"/>
    <w:rsid w:val="006E6B3E"/>
    <w:rsid w:val="006F24A6"/>
    <w:rsid w:val="006F3E2E"/>
    <w:rsid w:val="006F5706"/>
    <w:rsid w:val="006F6CC0"/>
    <w:rsid w:val="006F7F72"/>
    <w:rsid w:val="007026F2"/>
    <w:rsid w:val="007028E0"/>
    <w:rsid w:val="00702EC7"/>
    <w:rsid w:val="0070398E"/>
    <w:rsid w:val="007047E7"/>
    <w:rsid w:val="00706370"/>
    <w:rsid w:val="00707D1D"/>
    <w:rsid w:val="00712A0A"/>
    <w:rsid w:val="00714580"/>
    <w:rsid w:val="00723D0B"/>
    <w:rsid w:val="00724AB8"/>
    <w:rsid w:val="00726E13"/>
    <w:rsid w:val="007323DC"/>
    <w:rsid w:val="00737986"/>
    <w:rsid w:val="00737E2C"/>
    <w:rsid w:val="0074035C"/>
    <w:rsid w:val="007406BE"/>
    <w:rsid w:val="00743660"/>
    <w:rsid w:val="00743BB5"/>
    <w:rsid w:val="0074474F"/>
    <w:rsid w:val="007449A1"/>
    <w:rsid w:val="00745180"/>
    <w:rsid w:val="00750669"/>
    <w:rsid w:val="007522C8"/>
    <w:rsid w:val="00752A35"/>
    <w:rsid w:val="00752C4A"/>
    <w:rsid w:val="00754384"/>
    <w:rsid w:val="00754647"/>
    <w:rsid w:val="0075562B"/>
    <w:rsid w:val="007570F1"/>
    <w:rsid w:val="00761B26"/>
    <w:rsid w:val="0076225E"/>
    <w:rsid w:val="007638D1"/>
    <w:rsid w:val="00763F4E"/>
    <w:rsid w:val="00764DEE"/>
    <w:rsid w:val="00766502"/>
    <w:rsid w:val="00770812"/>
    <w:rsid w:val="00770839"/>
    <w:rsid w:val="00771F37"/>
    <w:rsid w:val="00772216"/>
    <w:rsid w:val="00775F9E"/>
    <w:rsid w:val="0077762B"/>
    <w:rsid w:val="007838FA"/>
    <w:rsid w:val="00786119"/>
    <w:rsid w:val="00796A84"/>
    <w:rsid w:val="007A138A"/>
    <w:rsid w:val="007A1E42"/>
    <w:rsid w:val="007A4BEF"/>
    <w:rsid w:val="007A5BC0"/>
    <w:rsid w:val="007A6AF0"/>
    <w:rsid w:val="007B0AA1"/>
    <w:rsid w:val="007B4FF5"/>
    <w:rsid w:val="007B59E7"/>
    <w:rsid w:val="007B6F2B"/>
    <w:rsid w:val="007B7779"/>
    <w:rsid w:val="007C24F0"/>
    <w:rsid w:val="007C2EA9"/>
    <w:rsid w:val="007C3104"/>
    <w:rsid w:val="007C52FF"/>
    <w:rsid w:val="007C5F7D"/>
    <w:rsid w:val="007C6E8A"/>
    <w:rsid w:val="007C7A54"/>
    <w:rsid w:val="007D3FCD"/>
    <w:rsid w:val="007D458D"/>
    <w:rsid w:val="007E181C"/>
    <w:rsid w:val="007E4E13"/>
    <w:rsid w:val="007E7881"/>
    <w:rsid w:val="007F1943"/>
    <w:rsid w:val="007F22AA"/>
    <w:rsid w:val="007F2907"/>
    <w:rsid w:val="007F3DFF"/>
    <w:rsid w:val="008023BC"/>
    <w:rsid w:val="00802802"/>
    <w:rsid w:val="008030DD"/>
    <w:rsid w:val="008046B2"/>
    <w:rsid w:val="00805898"/>
    <w:rsid w:val="008108DB"/>
    <w:rsid w:val="0081400F"/>
    <w:rsid w:val="0081706A"/>
    <w:rsid w:val="008222E8"/>
    <w:rsid w:val="00822C3A"/>
    <w:rsid w:val="0082480D"/>
    <w:rsid w:val="00825DB6"/>
    <w:rsid w:val="00831512"/>
    <w:rsid w:val="00833F96"/>
    <w:rsid w:val="00835493"/>
    <w:rsid w:val="008355BE"/>
    <w:rsid w:val="008362C1"/>
    <w:rsid w:val="00836B6F"/>
    <w:rsid w:val="00836F4E"/>
    <w:rsid w:val="008407AD"/>
    <w:rsid w:val="00845BE0"/>
    <w:rsid w:val="00847A89"/>
    <w:rsid w:val="008507E3"/>
    <w:rsid w:val="00850ABA"/>
    <w:rsid w:val="00851E9D"/>
    <w:rsid w:val="00852718"/>
    <w:rsid w:val="00852A40"/>
    <w:rsid w:val="00854042"/>
    <w:rsid w:val="00854E7D"/>
    <w:rsid w:val="00855973"/>
    <w:rsid w:val="0085756F"/>
    <w:rsid w:val="00857AB4"/>
    <w:rsid w:val="008634B0"/>
    <w:rsid w:val="00870E71"/>
    <w:rsid w:val="00871926"/>
    <w:rsid w:val="008745CA"/>
    <w:rsid w:val="00874C4E"/>
    <w:rsid w:val="00880FC4"/>
    <w:rsid w:val="008818F9"/>
    <w:rsid w:val="00882D78"/>
    <w:rsid w:val="008853D4"/>
    <w:rsid w:val="00886326"/>
    <w:rsid w:val="00887B6D"/>
    <w:rsid w:val="00890125"/>
    <w:rsid w:val="0089012E"/>
    <w:rsid w:val="0089129D"/>
    <w:rsid w:val="00891A8E"/>
    <w:rsid w:val="008A19CA"/>
    <w:rsid w:val="008A6316"/>
    <w:rsid w:val="008A6AD9"/>
    <w:rsid w:val="008A74D3"/>
    <w:rsid w:val="008A7DF8"/>
    <w:rsid w:val="008A7E1F"/>
    <w:rsid w:val="008B38BC"/>
    <w:rsid w:val="008C481C"/>
    <w:rsid w:val="008C631D"/>
    <w:rsid w:val="008C743F"/>
    <w:rsid w:val="008C7881"/>
    <w:rsid w:val="008D32E5"/>
    <w:rsid w:val="008D4D26"/>
    <w:rsid w:val="008D5C60"/>
    <w:rsid w:val="008D65E2"/>
    <w:rsid w:val="008D6E8F"/>
    <w:rsid w:val="008D7073"/>
    <w:rsid w:val="008E2C03"/>
    <w:rsid w:val="008E36C0"/>
    <w:rsid w:val="008E4693"/>
    <w:rsid w:val="008F044B"/>
    <w:rsid w:val="008F180C"/>
    <w:rsid w:val="008F1AB4"/>
    <w:rsid w:val="008F2E86"/>
    <w:rsid w:val="008F3AB2"/>
    <w:rsid w:val="008F3F68"/>
    <w:rsid w:val="008F44E6"/>
    <w:rsid w:val="008F7F5B"/>
    <w:rsid w:val="00904B5A"/>
    <w:rsid w:val="00905B23"/>
    <w:rsid w:val="00906189"/>
    <w:rsid w:val="00910079"/>
    <w:rsid w:val="00910D06"/>
    <w:rsid w:val="00912DB5"/>
    <w:rsid w:val="00915161"/>
    <w:rsid w:val="009153C0"/>
    <w:rsid w:val="009156F8"/>
    <w:rsid w:val="009167FD"/>
    <w:rsid w:val="009210F9"/>
    <w:rsid w:val="00926766"/>
    <w:rsid w:val="00927388"/>
    <w:rsid w:val="00930177"/>
    <w:rsid w:val="00931DAF"/>
    <w:rsid w:val="00937979"/>
    <w:rsid w:val="00944099"/>
    <w:rsid w:val="00945087"/>
    <w:rsid w:val="00946D2E"/>
    <w:rsid w:val="009560E2"/>
    <w:rsid w:val="00957A2A"/>
    <w:rsid w:val="009603D1"/>
    <w:rsid w:val="00960FAC"/>
    <w:rsid w:val="009612D6"/>
    <w:rsid w:val="00963D1C"/>
    <w:rsid w:val="0096717C"/>
    <w:rsid w:val="00967237"/>
    <w:rsid w:val="0097039A"/>
    <w:rsid w:val="009772D2"/>
    <w:rsid w:val="00977E96"/>
    <w:rsid w:val="00982982"/>
    <w:rsid w:val="00982F03"/>
    <w:rsid w:val="0098310E"/>
    <w:rsid w:val="00984554"/>
    <w:rsid w:val="00985BAA"/>
    <w:rsid w:val="0098691F"/>
    <w:rsid w:val="00991135"/>
    <w:rsid w:val="0099190C"/>
    <w:rsid w:val="009933FC"/>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A07"/>
    <w:rsid w:val="009C2F3C"/>
    <w:rsid w:val="009C42EF"/>
    <w:rsid w:val="009C66C8"/>
    <w:rsid w:val="009C79CB"/>
    <w:rsid w:val="009D0380"/>
    <w:rsid w:val="009D16CE"/>
    <w:rsid w:val="009D20AB"/>
    <w:rsid w:val="009D643B"/>
    <w:rsid w:val="009D6DCC"/>
    <w:rsid w:val="009D7D7A"/>
    <w:rsid w:val="009E3111"/>
    <w:rsid w:val="009E4B76"/>
    <w:rsid w:val="009F251C"/>
    <w:rsid w:val="009F2991"/>
    <w:rsid w:val="009F4626"/>
    <w:rsid w:val="009F6546"/>
    <w:rsid w:val="009F77A4"/>
    <w:rsid w:val="00A00EBE"/>
    <w:rsid w:val="00A03B81"/>
    <w:rsid w:val="00A054FA"/>
    <w:rsid w:val="00A05B06"/>
    <w:rsid w:val="00A06E23"/>
    <w:rsid w:val="00A10094"/>
    <w:rsid w:val="00A13148"/>
    <w:rsid w:val="00A164A6"/>
    <w:rsid w:val="00A16AA2"/>
    <w:rsid w:val="00A20843"/>
    <w:rsid w:val="00A2187F"/>
    <w:rsid w:val="00A225F9"/>
    <w:rsid w:val="00A245F1"/>
    <w:rsid w:val="00A24D16"/>
    <w:rsid w:val="00A269C1"/>
    <w:rsid w:val="00A278FF"/>
    <w:rsid w:val="00A32D11"/>
    <w:rsid w:val="00A33668"/>
    <w:rsid w:val="00A3568B"/>
    <w:rsid w:val="00A433F5"/>
    <w:rsid w:val="00A447EB"/>
    <w:rsid w:val="00A45642"/>
    <w:rsid w:val="00A47CE7"/>
    <w:rsid w:val="00A51C2D"/>
    <w:rsid w:val="00A51DC5"/>
    <w:rsid w:val="00A537F6"/>
    <w:rsid w:val="00A54204"/>
    <w:rsid w:val="00A56B38"/>
    <w:rsid w:val="00A5767D"/>
    <w:rsid w:val="00A57D2E"/>
    <w:rsid w:val="00A61BF1"/>
    <w:rsid w:val="00A66A09"/>
    <w:rsid w:val="00A70FE9"/>
    <w:rsid w:val="00A77A69"/>
    <w:rsid w:val="00A810EB"/>
    <w:rsid w:val="00A83E65"/>
    <w:rsid w:val="00A92F46"/>
    <w:rsid w:val="00A96190"/>
    <w:rsid w:val="00AA0DBA"/>
    <w:rsid w:val="00AA1140"/>
    <w:rsid w:val="00AA4639"/>
    <w:rsid w:val="00AA61E0"/>
    <w:rsid w:val="00AB3826"/>
    <w:rsid w:val="00AB38E1"/>
    <w:rsid w:val="00AB5B12"/>
    <w:rsid w:val="00AB7326"/>
    <w:rsid w:val="00AC51F9"/>
    <w:rsid w:val="00AC7D18"/>
    <w:rsid w:val="00AD0C94"/>
    <w:rsid w:val="00AD2E74"/>
    <w:rsid w:val="00AD3E60"/>
    <w:rsid w:val="00AD4234"/>
    <w:rsid w:val="00AE14C9"/>
    <w:rsid w:val="00AE4F8D"/>
    <w:rsid w:val="00AE6598"/>
    <w:rsid w:val="00AE6617"/>
    <w:rsid w:val="00AF0358"/>
    <w:rsid w:val="00AF168B"/>
    <w:rsid w:val="00AF17BD"/>
    <w:rsid w:val="00AF5348"/>
    <w:rsid w:val="00AF5D9A"/>
    <w:rsid w:val="00B00330"/>
    <w:rsid w:val="00B05F31"/>
    <w:rsid w:val="00B07917"/>
    <w:rsid w:val="00B11E90"/>
    <w:rsid w:val="00B13B1C"/>
    <w:rsid w:val="00B147FD"/>
    <w:rsid w:val="00B15492"/>
    <w:rsid w:val="00B16EE9"/>
    <w:rsid w:val="00B178FF"/>
    <w:rsid w:val="00B207A7"/>
    <w:rsid w:val="00B21052"/>
    <w:rsid w:val="00B241EC"/>
    <w:rsid w:val="00B303D1"/>
    <w:rsid w:val="00B3267E"/>
    <w:rsid w:val="00B32A2A"/>
    <w:rsid w:val="00B335DC"/>
    <w:rsid w:val="00B33EA8"/>
    <w:rsid w:val="00B3508F"/>
    <w:rsid w:val="00B35D1A"/>
    <w:rsid w:val="00B36F6B"/>
    <w:rsid w:val="00B45663"/>
    <w:rsid w:val="00B53B3E"/>
    <w:rsid w:val="00B568FD"/>
    <w:rsid w:val="00B56C19"/>
    <w:rsid w:val="00B65B2C"/>
    <w:rsid w:val="00B66968"/>
    <w:rsid w:val="00B72F7F"/>
    <w:rsid w:val="00B74313"/>
    <w:rsid w:val="00B74FD5"/>
    <w:rsid w:val="00B776E8"/>
    <w:rsid w:val="00B81CB0"/>
    <w:rsid w:val="00B81E48"/>
    <w:rsid w:val="00B82256"/>
    <w:rsid w:val="00B8537C"/>
    <w:rsid w:val="00B862CE"/>
    <w:rsid w:val="00B86C82"/>
    <w:rsid w:val="00B92CE1"/>
    <w:rsid w:val="00B9315F"/>
    <w:rsid w:val="00B957B8"/>
    <w:rsid w:val="00B96125"/>
    <w:rsid w:val="00B96493"/>
    <w:rsid w:val="00B96D0C"/>
    <w:rsid w:val="00B96DA0"/>
    <w:rsid w:val="00B97BD7"/>
    <w:rsid w:val="00BA19BD"/>
    <w:rsid w:val="00BA1BDB"/>
    <w:rsid w:val="00BA4630"/>
    <w:rsid w:val="00BA7FED"/>
    <w:rsid w:val="00BB3184"/>
    <w:rsid w:val="00BB3704"/>
    <w:rsid w:val="00BB4D0D"/>
    <w:rsid w:val="00BB5B7E"/>
    <w:rsid w:val="00BC0977"/>
    <w:rsid w:val="00BC175B"/>
    <w:rsid w:val="00BC2574"/>
    <w:rsid w:val="00BC3476"/>
    <w:rsid w:val="00BC3570"/>
    <w:rsid w:val="00BC54B6"/>
    <w:rsid w:val="00BC6B1F"/>
    <w:rsid w:val="00BD23F6"/>
    <w:rsid w:val="00BD7E7E"/>
    <w:rsid w:val="00BE00DD"/>
    <w:rsid w:val="00BE0EB2"/>
    <w:rsid w:val="00BE180C"/>
    <w:rsid w:val="00BE269E"/>
    <w:rsid w:val="00BE41E0"/>
    <w:rsid w:val="00BE607E"/>
    <w:rsid w:val="00BE61BF"/>
    <w:rsid w:val="00BF08B5"/>
    <w:rsid w:val="00BF4D40"/>
    <w:rsid w:val="00BF50E9"/>
    <w:rsid w:val="00C01CC2"/>
    <w:rsid w:val="00C02F7D"/>
    <w:rsid w:val="00C04FA9"/>
    <w:rsid w:val="00C05275"/>
    <w:rsid w:val="00C054B6"/>
    <w:rsid w:val="00C064F7"/>
    <w:rsid w:val="00C0667B"/>
    <w:rsid w:val="00C06EC2"/>
    <w:rsid w:val="00C06FCE"/>
    <w:rsid w:val="00C12C90"/>
    <w:rsid w:val="00C15033"/>
    <w:rsid w:val="00C165BC"/>
    <w:rsid w:val="00C16847"/>
    <w:rsid w:val="00C20CE7"/>
    <w:rsid w:val="00C22448"/>
    <w:rsid w:val="00C224AA"/>
    <w:rsid w:val="00C24B15"/>
    <w:rsid w:val="00C251C9"/>
    <w:rsid w:val="00C25A1F"/>
    <w:rsid w:val="00C25DD3"/>
    <w:rsid w:val="00C346CC"/>
    <w:rsid w:val="00C3761D"/>
    <w:rsid w:val="00C376F5"/>
    <w:rsid w:val="00C40FFC"/>
    <w:rsid w:val="00C429D5"/>
    <w:rsid w:val="00C4522B"/>
    <w:rsid w:val="00C45387"/>
    <w:rsid w:val="00C50635"/>
    <w:rsid w:val="00C50E2A"/>
    <w:rsid w:val="00C51ABB"/>
    <w:rsid w:val="00C53F0E"/>
    <w:rsid w:val="00C53FFF"/>
    <w:rsid w:val="00C6008F"/>
    <w:rsid w:val="00C62C78"/>
    <w:rsid w:val="00C64F52"/>
    <w:rsid w:val="00C67988"/>
    <w:rsid w:val="00C7135D"/>
    <w:rsid w:val="00C74976"/>
    <w:rsid w:val="00C760CC"/>
    <w:rsid w:val="00C76FAA"/>
    <w:rsid w:val="00C77ADA"/>
    <w:rsid w:val="00C813F6"/>
    <w:rsid w:val="00C823E1"/>
    <w:rsid w:val="00C83EB4"/>
    <w:rsid w:val="00C86F87"/>
    <w:rsid w:val="00C871DA"/>
    <w:rsid w:val="00C90405"/>
    <w:rsid w:val="00C916B8"/>
    <w:rsid w:val="00C9347E"/>
    <w:rsid w:val="00C96998"/>
    <w:rsid w:val="00C976AA"/>
    <w:rsid w:val="00CA324B"/>
    <w:rsid w:val="00CA49D7"/>
    <w:rsid w:val="00CA50C2"/>
    <w:rsid w:val="00CA5D3B"/>
    <w:rsid w:val="00CA6473"/>
    <w:rsid w:val="00CB2C79"/>
    <w:rsid w:val="00CB3D57"/>
    <w:rsid w:val="00CB46B7"/>
    <w:rsid w:val="00CB6940"/>
    <w:rsid w:val="00CC0D2B"/>
    <w:rsid w:val="00CC2CCB"/>
    <w:rsid w:val="00CC3C12"/>
    <w:rsid w:val="00CC4FA5"/>
    <w:rsid w:val="00CD6520"/>
    <w:rsid w:val="00CD7369"/>
    <w:rsid w:val="00CD7768"/>
    <w:rsid w:val="00CE3A69"/>
    <w:rsid w:val="00CE777A"/>
    <w:rsid w:val="00CF06EB"/>
    <w:rsid w:val="00CF2001"/>
    <w:rsid w:val="00CF35E2"/>
    <w:rsid w:val="00D0033E"/>
    <w:rsid w:val="00D01448"/>
    <w:rsid w:val="00D02718"/>
    <w:rsid w:val="00D0569E"/>
    <w:rsid w:val="00D05D74"/>
    <w:rsid w:val="00D103D9"/>
    <w:rsid w:val="00D104F5"/>
    <w:rsid w:val="00D1073B"/>
    <w:rsid w:val="00D11C7C"/>
    <w:rsid w:val="00D128DB"/>
    <w:rsid w:val="00D164DB"/>
    <w:rsid w:val="00D17763"/>
    <w:rsid w:val="00D17C91"/>
    <w:rsid w:val="00D22A9E"/>
    <w:rsid w:val="00D242C5"/>
    <w:rsid w:val="00D25CFE"/>
    <w:rsid w:val="00D2749A"/>
    <w:rsid w:val="00D30FB7"/>
    <w:rsid w:val="00D32AB0"/>
    <w:rsid w:val="00D34B8A"/>
    <w:rsid w:val="00D40316"/>
    <w:rsid w:val="00D419DE"/>
    <w:rsid w:val="00D424BB"/>
    <w:rsid w:val="00D50DA4"/>
    <w:rsid w:val="00D5554B"/>
    <w:rsid w:val="00D5669E"/>
    <w:rsid w:val="00D56A55"/>
    <w:rsid w:val="00D572A8"/>
    <w:rsid w:val="00D6050B"/>
    <w:rsid w:val="00D609CF"/>
    <w:rsid w:val="00D60B08"/>
    <w:rsid w:val="00D616B3"/>
    <w:rsid w:val="00D61889"/>
    <w:rsid w:val="00D644A2"/>
    <w:rsid w:val="00D6750A"/>
    <w:rsid w:val="00D67CAB"/>
    <w:rsid w:val="00D73370"/>
    <w:rsid w:val="00D74001"/>
    <w:rsid w:val="00D74A3E"/>
    <w:rsid w:val="00D74E9C"/>
    <w:rsid w:val="00D7602F"/>
    <w:rsid w:val="00D77993"/>
    <w:rsid w:val="00D80BD7"/>
    <w:rsid w:val="00D8457D"/>
    <w:rsid w:val="00D84C6B"/>
    <w:rsid w:val="00D85193"/>
    <w:rsid w:val="00D8524F"/>
    <w:rsid w:val="00D87DA3"/>
    <w:rsid w:val="00D93F22"/>
    <w:rsid w:val="00D97582"/>
    <w:rsid w:val="00DA263E"/>
    <w:rsid w:val="00DA5BD4"/>
    <w:rsid w:val="00DB428E"/>
    <w:rsid w:val="00DB46F8"/>
    <w:rsid w:val="00DB6EB9"/>
    <w:rsid w:val="00DC13A8"/>
    <w:rsid w:val="00DC32ED"/>
    <w:rsid w:val="00DC35D6"/>
    <w:rsid w:val="00DC60F9"/>
    <w:rsid w:val="00DD1D1B"/>
    <w:rsid w:val="00DD3B7E"/>
    <w:rsid w:val="00DD5648"/>
    <w:rsid w:val="00DD6A75"/>
    <w:rsid w:val="00DD7A64"/>
    <w:rsid w:val="00DE1A21"/>
    <w:rsid w:val="00DE26DF"/>
    <w:rsid w:val="00DE34F9"/>
    <w:rsid w:val="00DE3523"/>
    <w:rsid w:val="00DE4A4D"/>
    <w:rsid w:val="00DE63C1"/>
    <w:rsid w:val="00DE71F7"/>
    <w:rsid w:val="00DF15B0"/>
    <w:rsid w:val="00DF2947"/>
    <w:rsid w:val="00DF3648"/>
    <w:rsid w:val="00DF3F33"/>
    <w:rsid w:val="00DF4DD2"/>
    <w:rsid w:val="00DF6E4C"/>
    <w:rsid w:val="00DF77C3"/>
    <w:rsid w:val="00E0040E"/>
    <w:rsid w:val="00E0147A"/>
    <w:rsid w:val="00E05A7D"/>
    <w:rsid w:val="00E065D6"/>
    <w:rsid w:val="00E06F7F"/>
    <w:rsid w:val="00E072E9"/>
    <w:rsid w:val="00E12451"/>
    <w:rsid w:val="00E1457E"/>
    <w:rsid w:val="00E16D9C"/>
    <w:rsid w:val="00E2160B"/>
    <w:rsid w:val="00E24500"/>
    <w:rsid w:val="00E24D2E"/>
    <w:rsid w:val="00E25660"/>
    <w:rsid w:val="00E30E1F"/>
    <w:rsid w:val="00E30F27"/>
    <w:rsid w:val="00E329A2"/>
    <w:rsid w:val="00E32C51"/>
    <w:rsid w:val="00E334EE"/>
    <w:rsid w:val="00E343DF"/>
    <w:rsid w:val="00E3466C"/>
    <w:rsid w:val="00E36D7F"/>
    <w:rsid w:val="00E40652"/>
    <w:rsid w:val="00E41546"/>
    <w:rsid w:val="00E4158E"/>
    <w:rsid w:val="00E417BE"/>
    <w:rsid w:val="00E421FD"/>
    <w:rsid w:val="00E4296F"/>
    <w:rsid w:val="00E42A6C"/>
    <w:rsid w:val="00E4317E"/>
    <w:rsid w:val="00E43EDB"/>
    <w:rsid w:val="00E444AF"/>
    <w:rsid w:val="00E46E90"/>
    <w:rsid w:val="00E5029E"/>
    <w:rsid w:val="00E50AB7"/>
    <w:rsid w:val="00E50B71"/>
    <w:rsid w:val="00E530DF"/>
    <w:rsid w:val="00E54BDC"/>
    <w:rsid w:val="00E56B5F"/>
    <w:rsid w:val="00E57869"/>
    <w:rsid w:val="00E57A91"/>
    <w:rsid w:val="00E57F89"/>
    <w:rsid w:val="00E6506A"/>
    <w:rsid w:val="00E66374"/>
    <w:rsid w:val="00E67EFD"/>
    <w:rsid w:val="00E71D26"/>
    <w:rsid w:val="00E80B0E"/>
    <w:rsid w:val="00E823DA"/>
    <w:rsid w:val="00E839FB"/>
    <w:rsid w:val="00E85DBE"/>
    <w:rsid w:val="00E85F60"/>
    <w:rsid w:val="00E9113C"/>
    <w:rsid w:val="00E9254E"/>
    <w:rsid w:val="00E94DFE"/>
    <w:rsid w:val="00E951D8"/>
    <w:rsid w:val="00E96B84"/>
    <w:rsid w:val="00E97554"/>
    <w:rsid w:val="00EA06F8"/>
    <w:rsid w:val="00EA3025"/>
    <w:rsid w:val="00EA705C"/>
    <w:rsid w:val="00EA7B37"/>
    <w:rsid w:val="00EB1218"/>
    <w:rsid w:val="00EB3247"/>
    <w:rsid w:val="00EB66D6"/>
    <w:rsid w:val="00EB68FD"/>
    <w:rsid w:val="00EB7069"/>
    <w:rsid w:val="00EB7C3C"/>
    <w:rsid w:val="00EC0E5F"/>
    <w:rsid w:val="00EC7F9A"/>
    <w:rsid w:val="00ED1228"/>
    <w:rsid w:val="00ED254D"/>
    <w:rsid w:val="00ED28D1"/>
    <w:rsid w:val="00ED38A8"/>
    <w:rsid w:val="00EE3861"/>
    <w:rsid w:val="00EE3A7C"/>
    <w:rsid w:val="00EE3C80"/>
    <w:rsid w:val="00EF11C9"/>
    <w:rsid w:val="00EF22CD"/>
    <w:rsid w:val="00EF6F14"/>
    <w:rsid w:val="00F006A0"/>
    <w:rsid w:val="00F011A2"/>
    <w:rsid w:val="00F03037"/>
    <w:rsid w:val="00F0462A"/>
    <w:rsid w:val="00F0552F"/>
    <w:rsid w:val="00F10204"/>
    <w:rsid w:val="00F17DF5"/>
    <w:rsid w:val="00F20354"/>
    <w:rsid w:val="00F20CFB"/>
    <w:rsid w:val="00F22384"/>
    <w:rsid w:val="00F22A2C"/>
    <w:rsid w:val="00F22A5B"/>
    <w:rsid w:val="00F25F7E"/>
    <w:rsid w:val="00F328A4"/>
    <w:rsid w:val="00F32F2E"/>
    <w:rsid w:val="00F34945"/>
    <w:rsid w:val="00F35D12"/>
    <w:rsid w:val="00F41981"/>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5FC"/>
    <w:rsid w:val="00F668F7"/>
    <w:rsid w:val="00F70C6E"/>
    <w:rsid w:val="00F71529"/>
    <w:rsid w:val="00F7529C"/>
    <w:rsid w:val="00F75362"/>
    <w:rsid w:val="00F75415"/>
    <w:rsid w:val="00F773BA"/>
    <w:rsid w:val="00F8017F"/>
    <w:rsid w:val="00F8022F"/>
    <w:rsid w:val="00F80287"/>
    <w:rsid w:val="00F82750"/>
    <w:rsid w:val="00F83C77"/>
    <w:rsid w:val="00F843F4"/>
    <w:rsid w:val="00F8643D"/>
    <w:rsid w:val="00F87D1E"/>
    <w:rsid w:val="00F91420"/>
    <w:rsid w:val="00F93CBF"/>
    <w:rsid w:val="00F93EBA"/>
    <w:rsid w:val="00F9693C"/>
    <w:rsid w:val="00FA2DD3"/>
    <w:rsid w:val="00FA671E"/>
    <w:rsid w:val="00FA6785"/>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49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spc.conanp.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www.spc.gob.m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conanp.gob.mx" TargetMode="External"/><Relationship Id="rId29" Type="http://schemas.openxmlformats.org/officeDocument/2006/relationships/hyperlink" Target="mailto:mmontes@conanp.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trabajaen.gob.mx"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s://spc.conanp.gob.mx/ingreso.php" TargetMode="External"/><Relationship Id="rId28" Type="http://schemas.openxmlformats.org/officeDocument/2006/relationships/hyperlink" Target="http://www.trabajaen.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trabajaen.gob.mx" TargetMode="External"/><Relationship Id="rId31" Type="http://schemas.openxmlformats.org/officeDocument/2006/relationships/hyperlink" Target="mailto:jaleman@conanp.gob.mx" TargetMode="Externa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www.trabajaen.gob.mx" TargetMode="External"/><Relationship Id="rId27" Type="http://schemas.openxmlformats.org/officeDocument/2006/relationships/hyperlink" Target="http://www.trabajaen.gob.mx" TargetMode="External"/><Relationship Id="rId30" Type="http://schemas.openxmlformats.org/officeDocument/2006/relationships/hyperlink" Target="mailto:fortiz@conanp.gob.mx"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3DF42-FDFE-4EBB-A927-79B1D59C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4392</Words>
  <Characters>24162</Characters>
  <Application>Microsoft Office Word</Application>
  <DocSecurity>4</DocSecurity>
  <Lines>201</Lines>
  <Paragraphs>56</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28498</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Josué Elias Mendoza Santiago</cp:lastModifiedBy>
  <cp:revision>2</cp:revision>
  <cp:lastPrinted>2014-01-17T17:45:00Z</cp:lastPrinted>
  <dcterms:created xsi:type="dcterms:W3CDTF">2014-09-18T01:41:00Z</dcterms:created>
  <dcterms:modified xsi:type="dcterms:W3CDTF">2014-09-18T01:41:00Z</dcterms:modified>
</cp:coreProperties>
</file>